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512FC" w:rsidRPr="00F512FC" w:rsidTr="00DB723E">
        <w:tc>
          <w:tcPr>
            <w:tcW w:w="4785" w:type="dxa"/>
            <w:shd w:val="clear" w:color="auto" w:fill="auto"/>
          </w:tcPr>
          <w:p w:rsidR="00F512FC" w:rsidRPr="00F512FC" w:rsidRDefault="00F512FC" w:rsidP="00F512FC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F512FC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Додаток 5</w:t>
            </w:r>
          </w:p>
          <w:p w:rsidR="00F512FC" w:rsidRPr="00F512FC" w:rsidRDefault="00F512FC" w:rsidP="00F512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512FC">
              <w:rPr>
                <w:rFonts w:ascii="Times New Roman" w:eastAsia="Calibri" w:hAnsi="Times New Roman" w:cs="Times New Roman"/>
                <w:sz w:val="28"/>
              </w:rPr>
              <w:t xml:space="preserve">до Уніфікованого </w:t>
            </w:r>
            <w:r w:rsidRPr="00F512FC">
              <w:rPr>
                <w:rFonts w:ascii="Times New Roman" w:eastAsia="Calibri" w:hAnsi="Times New Roman" w:cs="Times New Roman"/>
                <w:color w:val="000000"/>
                <w:sz w:val="28"/>
              </w:rPr>
              <w:t>клінічного протоколу</w:t>
            </w:r>
            <w:r w:rsidRPr="00F512FC">
              <w:rPr>
                <w:rFonts w:ascii="Times New Roman" w:eastAsia="Calibri" w:hAnsi="Times New Roman" w:cs="Times New Roman"/>
                <w:sz w:val="28"/>
              </w:rPr>
              <w:t xml:space="preserve"> первинної, вторинної (спеціалізованої) та третинної (високоспеціалізованої) медичної допомоги </w:t>
            </w:r>
            <w:r w:rsidRPr="00F512FC">
              <w:rPr>
                <w:rFonts w:ascii="Times New Roman" w:eastAsia="Calibri" w:hAnsi="Times New Roman" w:cs="Times New Roman"/>
                <w:sz w:val="28"/>
                <w:szCs w:val="24"/>
              </w:rPr>
              <w:t>«Кесарів розтин»</w:t>
            </w:r>
          </w:p>
          <w:p w:rsidR="00F512FC" w:rsidRPr="00F512FC" w:rsidRDefault="00F512FC" w:rsidP="00F512FC">
            <w:pPr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F512FC">
              <w:rPr>
                <w:rFonts w:ascii="Times New Roman" w:eastAsia="Calibri" w:hAnsi="Times New Roman" w:cs="Times New Roman"/>
                <w:sz w:val="28"/>
                <w:szCs w:val="24"/>
              </w:rPr>
              <w:t>(пункт 4.12 розділу І</w:t>
            </w:r>
            <w:r w:rsidRPr="00F512F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V</w:t>
            </w:r>
            <w:r w:rsidRPr="00F512FC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</w:tbl>
    <w:p w:rsidR="00F512FC" w:rsidRPr="00F512FC" w:rsidRDefault="00F512FC" w:rsidP="00F5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12FC" w:rsidRPr="00F512FC" w:rsidRDefault="00F512FC" w:rsidP="00F5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5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Алгоритм спостереження за породіллею після КР за часом</w:t>
      </w:r>
    </w:p>
    <w:p w:rsidR="00F512FC" w:rsidRPr="00F512FC" w:rsidRDefault="00F512FC" w:rsidP="00F512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870"/>
        <w:gridCol w:w="870"/>
        <w:gridCol w:w="870"/>
        <w:gridCol w:w="870"/>
        <w:gridCol w:w="870"/>
        <w:gridCol w:w="870"/>
      </w:tblGrid>
      <w:tr w:rsidR="00F512FC" w:rsidRPr="00F512FC" w:rsidTr="00DB723E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Час(хв.)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15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20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25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30</w:t>
            </w:r>
          </w:p>
        </w:tc>
      </w:tr>
      <w:tr w:rsidR="00F512FC" w:rsidRPr="00F512FC" w:rsidTr="00DB723E">
        <w:tc>
          <w:tcPr>
            <w:tcW w:w="4068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Рівень свідомості (+так; - ні)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Артеріальний тиск (мм.рт.ст)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Пульс (уд./хв.)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SpO2 (%)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Частота дихання (за хв)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Кровотеча (+ так; - ні)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Щільність матки (Щ - щільна, М - м’яка) 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Масаж матки (+ так; - ні)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Біль за ВАШ (від 0 -10)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Лікарські призначення  (додатково до карти інтенсивного спостереження)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Підпис анестезіолога/анестезистки, </w:t>
            </w:r>
          </w:p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Акушер-гінеколога/акушерки</w:t>
            </w: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870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</w:tbl>
    <w:p w:rsidR="00F512FC" w:rsidRPr="00F512FC" w:rsidRDefault="00F512FC" w:rsidP="00F51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uk-UA"/>
        </w:rPr>
      </w:pPr>
      <w:r w:rsidRPr="00F512FC">
        <w:rPr>
          <w:rFonts w:ascii="Times New Roman" w:eastAsia="Times New Roman" w:hAnsi="Times New Roman" w:cs="Times New Roman"/>
          <w:color w:val="000000"/>
          <w:sz w:val="24"/>
          <w:szCs w:val="20"/>
          <w:lang w:eastAsia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45"/>
        <w:gridCol w:w="746"/>
        <w:gridCol w:w="746"/>
        <w:gridCol w:w="745"/>
        <w:gridCol w:w="746"/>
        <w:gridCol w:w="746"/>
        <w:gridCol w:w="746"/>
      </w:tblGrid>
      <w:tr w:rsidR="00F512FC" w:rsidRPr="00F512FC" w:rsidTr="00DB723E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Час (години)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1,5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2FC" w:rsidRPr="00F512FC" w:rsidRDefault="00F512FC" w:rsidP="00F512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6</w:t>
            </w:r>
          </w:p>
        </w:tc>
      </w:tr>
      <w:tr w:rsidR="00F512FC" w:rsidRPr="00F512FC" w:rsidTr="00DB723E">
        <w:tc>
          <w:tcPr>
            <w:tcW w:w="4068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Артеріальний тиск  (мм.рт.ст.)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Пульс (уд./хв.)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Температура, °C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Частота дихання (за хв)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Крововтрата (мл)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Щільність матки (Щ - щільна, М - м’яка) 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Масаж матки (+ так; - ні)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Біль за ВАШ (від 0 -10)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Діурез, мл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Лікарські призначення  (додатково до карти інтенсивного спостереження)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F512FC" w:rsidRPr="00F512FC" w:rsidTr="00DB723E">
        <w:tc>
          <w:tcPr>
            <w:tcW w:w="4068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Підпис акушера-гінеколога/</w:t>
            </w:r>
          </w:p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512FC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Акушерки</w:t>
            </w: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5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746" w:type="dxa"/>
          </w:tcPr>
          <w:p w:rsidR="00F512FC" w:rsidRPr="00F512FC" w:rsidRDefault="00F512FC" w:rsidP="00F5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</w:tbl>
    <w:p w:rsidR="00F512FC" w:rsidRPr="00F512FC" w:rsidRDefault="00F512FC" w:rsidP="00F51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512FC" w:rsidRPr="00F512FC" w:rsidRDefault="00F512FC" w:rsidP="00F512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E543A0" w:rsidRDefault="00F512FC" w:rsidP="00F512FC">
      <w:pPr>
        <w:jc w:val="center"/>
      </w:pPr>
      <w:r>
        <w:t>_______________________________________________________</w:t>
      </w:r>
    </w:p>
    <w:sectPr w:rsidR="00E54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0"/>
    <w:rsid w:val="00434E67"/>
    <w:rsid w:val="006447C4"/>
    <w:rsid w:val="008C78A0"/>
    <w:rsid w:val="00BB75B0"/>
    <w:rsid w:val="00F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C3DB-AF66-4414-AE95-B98C1AF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Олена</dc:creator>
  <cp:keywords/>
  <dc:description/>
  <cp:lastModifiedBy>user</cp:lastModifiedBy>
  <cp:revision>2</cp:revision>
  <dcterms:created xsi:type="dcterms:W3CDTF">2022-01-06T08:40:00Z</dcterms:created>
  <dcterms:modified xsi:type="dcterms:W3CDTF">2022-01-06T08:40:00Z</dcterms:modified>
</cp:coreProperties>
</file>