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11" w:rsidRPr="00B96711" w:rsidRDefault="00B96711" w:rsidP="00B96711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4</w:t>
      </w:r>
    </w:p>
    <w:p w:rsidR="00B96711" w:rsidRDefault="00B96711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Технічного регламенту</w:t>
      </w:r>
    </w:p>
    <w:p w:rsidR="00F3716E" w:rsidRPr="00B96711" w:rsidRDefault="00F3716E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косметичну продукцію</w:t>
      </w:r>
    </w:p>
    <w:p w:rsidR="00B96711" w:rsidRPr="00B96711" w:rsidRDefault="00B96711" w:rsidP="00B96711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Список барвників,</w:t>
      </w: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 дозволяється використовувати у косметич</w:t>
      </w:r>
      <w:r w:rsidR="00EE71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ній</w:t>
      </w:r>
      <w:r w:rsidRPr="00B9671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B9671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продукт</w:t>
      </w:r>
      <w:r w:rsidR="00EE71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ції</w:t>
      </w:r>
      <w:proofErr w:type="spellEnd"/>
    </w:p>
    <w:p w:rsidR="00B96711" w:rsidRPr="00B96711" w:rsidRDefault="00B96711" w:rsidP="00B96711">
      <w:pPr>
        <w:autoSpaceDE w:val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B96711" w:rsidRPr="00B96711" w:rsidRDefault="00B96711" w:rsidP="00B9671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Преамбула</w:t>
      </w:r>
    </w:p>
    <w:p w:rsidR="00B96711" w:rsidRPr="00B96711" w:rsidRDefault="00B96711" w:rsidP="00B9671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Без перешкоджання вимог інших положень цього Технічного регламенту, барвник повинен включати його солі, якщо  барвник зазначений  як  спеціальна  сіль,  повинні бути також включені його інші солі </w:t>
      </w:r>
    </w:p>
    <w:p w:rsidR="00B96711" w:rsidRPr="00B96711" w:rsidRDefault="00B96711" w:rsidP="00B96711">
      <w:pPr>
        <w:autoSpaceDE w:val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1134"/>
        <w:gridCol w:w="1213"/>
        <w:gridCol w:w="1197"/>
        <w:gridCol w:w="1134"/>
        <w:gridCol w:w="1701"/>
        <w:gridCol w:w="1417"/>
        <w:gridCol w:w="1559"/>
        <w:gridCol w:w="1892"/>
      </w:tblGrid>
      <w:tr w:rsidR="00B96711" w:rsidRPr="00B96711" w:rsidTr="00793660">
        <w:trPr>
          <w:tblHeader/>
        </w:trPr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Референтний № згідно  Регламенту ЄС № 1223/2009</w:t>
            </w:r>
          </w:p>
        </w:tc>
        <w:tc>
          <w:tcPr>
            <w:tcW w:w="793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Ідентифікація речовини</w:t>
            </w:r>
          </w:p>
        </w:tc>
        <w:tc>
          <w:tcPr>
            <w:tcW w:w="46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у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мови</w:t>
            </w:r>
          </w:p>
        </w:tc>
        <w:tc>
          <w:tcPr>
            <w:tcW w:w="18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Умови використання та застереження</w:t>
            </w:r>
          </w:p>
        </w:tc>
      </w:tr>
      <w:tr w:rsidR="00B96711" w:rsidRPr="00B96711" w:rsidTr="00793660">
        <w:trPr>
          <w:tblHeader/>
        </w:trPr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Хіміч.назва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укр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.)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Хіміч.назва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(англ.)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Номер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color index/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Назва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зг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ідно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INCI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CAS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номер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EC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номер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Колір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Тип продукту,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частин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и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тіла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Максимальна концентрація у готовій до використання суміші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Інші</w:t>
            </w:r>
          </w:p>
        </w:tc>
        <w:tc>
          <w:tcPr>
            <w:tcW w:w="18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96711" w:rsidRPr="00B96711" w:rsidTr="00793660">
        <w:trPr>
          <w:tblHeader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6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6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Т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</w:t>
            </w:r>
            <w:proofErr w:type="gram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іс(1,2нафтохінон 1-оксимато-О,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O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'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ферат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(1-) натрію/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Sodium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tris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(1,2-naphthoquinone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1-oximato-O,O')ferrate(1-)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10006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1643-80-9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240-299-7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Тріс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[5,6-дигідро-5-(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гідроксиіміно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6-оксонафталін-2-сульфонато(2-)-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5,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O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6]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ферат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(3-)Три натрію/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Trisodiumtris[5,6-dihydro-5-(hydroxyimino)-6-oxonaphthalene-2-sulphonato(2-)-N5,O6]ferrate(3-)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10020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19381-50-1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243-010-2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5,7-динітро-8-оксидонафталін-2-сульфонат 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його нерозчинні барієві, стронцієві та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цирконієві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лаки,солі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пігменти/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Disodium5,7-dinitro-8-oxidonaphthalene-2-sulphonate and its insoluble barium,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strontium and zirconium lakes, salts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lastRenderedPageBreak/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10316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846-70-8 / 84473-89-2 / 55482-31-0 /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549-34-8 / 68698-86-2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212-690-2 / 282-945-0 / 259-662-6 / -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/ - 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Не використовувати в продукції  для 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очей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2-[(4-метил-2-нітрофеніл)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]-3-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оксо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фенілбутирамід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2-[(4-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nitrophenyl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]-3-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oxo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phenylbutyramide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11680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2512-29-0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219-730-8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2-[(4-хлор-2-нітрофеніл)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(2-хлорфеніл)-3-оксібутірамід/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2-[(4-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Chloro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nitrophenyl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chlorophenyl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oxobutyramide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11710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6486-23-3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229-355-1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2-[(4-метоксі-2-нітрофеніл)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]-3-оксо-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-(о-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толіл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бутирамід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2-[(4-Methoxy-2-nitrophenyl)azo]-3-oxo-N-(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o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tolyl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butyramide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11725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6371-96-6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228-901-6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4-(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фенілазо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)резорцин/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4-(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Phenylazo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resorcinol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11920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2051-85-6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218-131-9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4-[(4-етоксіфеніл)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]Нафтол/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4-[(4-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Ethoxyphenyl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azo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naphthol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12010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6535-42-8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229-439-8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Не використовувати в продукції, що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1-[(2-хлор-4-нітрофеніл)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]-2-нафтол та його нерозчинні барієві, стронцієві та цирконієві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лаки,солі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пігменти/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1-[(2-Chloro-4-nitrophenyl)azo]-2-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aphthol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and its insoluble barium,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strontium and zirconium lakes, salts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12085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2814-77-9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220-562-2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1-[(4-метил-2-нітрофеніл)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]-2-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Нафтол/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1-[(4-Methyl-2-nitrophenyl)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azo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]-2-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naphthol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12120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2425-85-6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219-372-2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3-гідроксі-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-(о-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толіл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)-4-[(2,4,5-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трихлорфеніл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]нафталін-2-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карбоксамід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Hydroxy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tolyl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)-4-[(2,4,5-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trichlorophenyl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naphthalene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carboxamide</w:t>
            </w:r>
            <w:proofErr w:type="spellEnd"/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12370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6535-46-2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229-440-3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-(4-хлор-2-метилфеніл)-4-[(4-хлор-2-метилфеніл)азо]-3-гідроксінафталін-2-карбоксамід/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lastRenderedPageBreak/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-(4-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Chloro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)-4-[(4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chloro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hydroxynaphthalene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--2-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carboxamide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lastRenderedPageBreak/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12420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6471-51-8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229-315-3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4-[(2,5-діхлорфеніл)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(2,5-діметоксіфеніл)-3-гідроксінафталін -2-карбоксамід/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4-[(2,5-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Dichlorophenyl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-(2,5-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dimethoxyphenyl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hydroxynaphthalene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carboxamide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12480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6410-40-8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229-106-7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коричневий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-(5-хлор-2,4-діметоксіфеніл)-4-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[[5-[(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діметиламіно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сульфоніл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]-2-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метоксіфеніл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]-3-гілроксінафталін--2-карбоксамід/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-(5-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Chloro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-2,4-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dimethoxyphenyl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)-4-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[[5-[(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diethylamino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sulphonyl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]-2-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methoxyphenyl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hydroxynaphthalene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carboxamide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12490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6410-41-9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229-107-2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2,4-д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і</w:t>
            </w:r>
            <w:proofErr w:type="gram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</w:t>
            </w:r>
            <w:proofErr w:type="gram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ідро-5-метил-2-феніл-4-(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фенілазо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 5-3Н-піразол-3-он/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2,4-Dihydro-5-methyl-2-phenyl-4-(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phenylazo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-3H-pyrazol-3-one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CI12700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4314-14-1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224-330-1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2-аміно-5-[(4-сульфонатофеніл)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бензолсульфонат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Disodium2-amino-5-[(4-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lastRenderedPageBreak/>
              <w:t>sulphonatophenyl)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azo]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benzenesulphonate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СІ 13015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2706-28-7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220-293-0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4-(2,4-дигідроксифенілазо)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бензолсульфонат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натрію/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Sodium4-(2,4-dihydroxyphenylazo)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benzenesulphonate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СІ 14270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547-57-9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208-924-8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3-[(2,4-діметил-5-сульфонатофеніл)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-4-гідроксінафталін-1-сульфонат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Disodium3-[(2,4-dimethyl-5-sulphonatophenyl)azo]-4-hydroxynaphthalene-1-sulphonate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СІ 14700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4548-53-2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224-909-9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4-гідроксі-3-[(4-сульфонатонафтіл)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нафталінсульфонат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Disodium4-hydroxy-3-[(4-sulphonatonaphthyl)azo]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naphthalenesulphonate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СІ 14720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3567-69-9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222-657-4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Комісії 95/45/ЄC (Е 122)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20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6-[(2,4-діметил-6-сульфонатофеніл)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-5-гідроксінафталін-1-сульфонат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6-[(2,4-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dimethyl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lastRenderedPageBreak/>
              <w:t>sulphonatophenyl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-5-hydroxynaphthalene-1-sulphonate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СІ 14815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3257-28-1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221-856-3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4-[(2-гідроксі-1-нафтіл)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азобензолсульфонат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]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натріюта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його нерозчинні барієві, стронцієві та цирконієві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лаки,солі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пігменти/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Sodium4-[(2-hydroxy-1-naphthyl)azo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benzenesulphonate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and its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unsoluble</w:t>
            </w:r>
            <w:proofErr w:type="spellEnd"/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barium, strontium and zirconium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lakes, salts 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СІ 15510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633-96-5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211-199-0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 для  очей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біс[2-хлор-5-[(2-гідроксі-1-нафтіл)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-4-сульфонатобензоат] кальцій-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динатрій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(2:1:2)/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Calcium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chloro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-5-[(2-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hydroxy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naphthyl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]-4-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sulphonatobenzoate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СІ15525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5850-80-6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227-456-5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біс[4-[(2-гідроксі-1-нафтіл)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]-2-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метилбензолсульфонат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 барію/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Barium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[4-[(2-hydroxy-1-naphthyl)azo]-2-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methylbenzenesulphonate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СІ 15580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5850-87-3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227-459-1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4-[(2-гідроксі-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нафтіл)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нафталінсульфонат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натрію/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4-[(2-Hydroxy-1-naphthyl)azo]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naphthalenesulphonate</w:t>
            </w:r>
            <w:proofErr w:type="spellEnd"/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СІ 15620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1658-56-6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216-760-3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Продукція, що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2-[(2-гідроксінафтіл)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]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нафталінсульфонат</w:t>
            </w:r>
            <w:proofErr w:type="spellEnd"/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натрію та його нерозчинні барієві, стронцієві та цирконієві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лаки,солі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пігменти/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2-[(2-hydroxynaphthyl)azo]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naphthalenesulphonate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and its insoluble barium, strontium and zirconium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lakes, salts 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СІ 15630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1248-18-6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214-998-2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біс[3-гідроксі-4-(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фенілазо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)-2-нафтоат] кальцію/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Calcium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[3-hydroxy-4-(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phenylazo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)-2-naphthoate]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15800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6371-76-2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228-899-7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3-гідроксі-4-[(4-метил -2-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сульфонатофеніл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]-2-нафтоат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його нерозчинні барієві, стронцієві та цирконієві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лаки,солі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пігменти/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3-hydroxy-4-[(4-methyl-2-sulphonatophenyl)azo]-2-naphthoate and its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insoluble barium, strontium and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zirconium lakes, salts 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15850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5858-81-1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226-109-5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Комісії 95/45/ЄC (Е 180)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4-[(5-хлор-4-метил -2-сульфонатофеніл)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-3-гідроксі-2-нафтоат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його нерозчинні барієві, стронцієві та цирконієві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лаки,солі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пігменти/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4-[(5-chloro-4-methyl-2-sulphonatophenyl)azo]-3-hydroxy-2-naphthoat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е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and its insoluble barium,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strontium and zirconium lakes, salts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15865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3564-21-4 / 5280-66-0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222-642-2 / 226-102-7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3-гіроксі-4-[(1-сульфонато-2-нафтіл)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]--2-нафтоат кальцію/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Calcium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3-hydroxy-4-[(1-sulphonato-2-naphthyl)azo]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-2-naphthoate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15880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6417-83-0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229-142-3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6-гідроксі-5-[(3-сульфонафтофеніл)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нафталін-2-сульфонат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</w:t>
            </w: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6-hydroxy-5-[(3-sulphonatophenyl)azo]naphthalene-2-sulphonate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15980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2347-72-0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219-073-7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6-гідроксі-5-[(4-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сульфонатофеніл)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нафталін-2-сульфонат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його нерозчинні барієві, стронцієві та цирконієві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лаки,солі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пігменти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6-hydroxy-5-[(4-sulphonatophenyl)azo]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naphthalene-2-sulphonate and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its insoluble barium, strontium and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zirconium lakes, salts 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15985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2783-94-0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220-491-7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Критерій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чистоти згідно  Директиви Комісії 95/45/ЄC (Е 110)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32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6-гідроксі-5-[(2-метоксі-4-сульфонато-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m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толіл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]нафталін-2-сульфонат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Disodium6-hydroxy-5-[(2-methoxy-4-sulphonato-m-tolyl)azo]naphthalene-2-sulphonate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16035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25956-17-6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247-368-0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Комісії 95/45/ЄC (Е 129)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3-гідроксі-4-(4'-сульфонатонафтілазо)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нафталін -2,7-дісульфонат три натрію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Trisodium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3-hydroxy-4-(4'-sulphonatonaphthyl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azo)naphthalene-2,7-disulphonate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16185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915-67-3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213-022-2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Комісії 95/45/ЄC (Е 123)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7-гідроксі-8-(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фенілазо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)нафталін-1,3-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дісульфонат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7-hydroxy-8-(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phenylazo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)naphthalene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-1,3-disulphonate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16230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1936-15-8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217-705-6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Не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35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1-(1-нафтілазо)-2-гідроксінафталін -4',6,8-трисульфонат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тринатрію</w:t>
            </w:r>
            <w:proofErr w:type="spellEnd"/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його нерозчинні барієві, стронцієві та цирконієві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лаки,солі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пігменти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Trisodium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1-(1-naphthylazo)-2-hydroxynaphthalene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-4',6,8-trisulphonate and its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insoluble barium, strontium and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zirconium lakes, salts 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16255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2611-82-7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220-036-2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Комісії 95/45/ЄC 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124)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7-гідроксі-8-[(4-сульфонато-1-нафтіл)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] нафталін -1,3,6-трисульфонат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тетранатрію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Tetrasodium7-hydroxy-8-[(4-sulphonato-1-naphthyl)azo]naphthalene-1,3,6-trisulphonate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16290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5850-44-2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227-454-4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5-аміно-4-гідроксі-3-(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фенілазо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)нафталін-2,7-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дісульфонат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його нерозчинні барієві, стронцієві та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цирконієві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лаки,солі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пігменти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5-amino-4-hydroxy-3-(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phenylazo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)naphthalene-2,7-disulphonate and its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unsoluble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barium, strontium and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zirconium lakes, salts 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17200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3567-66-6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222-656-9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38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5-ацетіламіно-4-гідроксі-3-(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фенілазо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)нафталін-2,7-дісульфонат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5-acetylamino-4-hydroxy-3-(phenylazo)naphthalene-2,7-disulphonate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18050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3734-67-6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223-098-9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ЄC  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128)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2,7-нафталіндісульфонова кислота,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3-((4-циклогексіл-2-метилфеніл)азо)-4-гідроксі-5-(((4-метилфеніл)сульфоніл)аміно)-,дінатрієва сіль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2,7-Naphthalenedisulfonic acid,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3-((4-cyclohexyl-2-methylphenyl)azo)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-4-hydroxy-5-(((4-methylphenyl)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sulfonyl)amino)-, disodium salt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18130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10236-37-0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Гідроген біс[2-[(4,5-дігідро-3-метил-5-оксо-1-феніл-1Н-піразол-4-іл)азо]бензоато(2-)]хромат(-1)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lastRenderedPageBreak/>
              <w:t>Hydrogen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bis[2-[(4,5-dihydro-3-methyl-5-oxo-1-phenyl-1H-pyrazol-4-yl)azo]benzoato(2-)]chromate(1-)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18690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5601-29-6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227-022-5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41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біс[5-хлор-3-[(4,5-дігідро-3-метил-5-оксо-1-феніл-1Н-піразол-4-іл)азо]-2-гідроксібензолсульфонато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(3-)]хромат(3-)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дінатрій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гідроген (1:2:1)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hydrogen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chloro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-3-[(4,5-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dihydro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oxo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pyrazol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hydroxybenzenesulphonato</w:t>
            </w:r>
            <w:proofErr w:type="spellEnd"/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(3-)]chromate(3-)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18736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6408-26-0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229-051-9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4-(3-гідроксі-5-метил-4-фенілазопіразол-2-іл)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бензолсульфонат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натрію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4-(3-hydroxy-5-methyl-4-phenylazopyrazol-2-yl)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benzenesulphonate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18820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6359-82-6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228-808-0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2,5-діхлор-4-(гідроксі-3-метил-4-((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сульфофеніл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)піразол-1-іл)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бензолсульфонат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2,5-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dichloro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-4-(5-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hydroxy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-4-((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sulphophenyl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pyrazol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benzenesulphonate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18965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6359-98-4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228-819-0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44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5-гідроксі-1-(4-сульфофеніл)-4-((4-сульфофеніл)азо)піразол-3-карбоксілат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тринатрію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його нерозчинні барієві, стронцієві та цирконієві лаки, солі та пігменти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Trisodium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5-hydroxy-1-(4-sulphophenyl)-4-((4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sulphophenyl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)azo)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pyrazole-3-carboxylate  and its insoluble barium,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strontium and zirconium lakes, salts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19140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1934-21-0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217-699-5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ЄC  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(E 102)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'-(3,3'-діметил[1,1'-біфеніл]-4,4'-дііл)біс[2-[(2,4-діхлорфеніл)азо]3-оксобутірамід]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N,N'-(3,3'-Dimethyl[1,1'-biphenyl]-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4,4'-diyl)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[2-[(2,4-dichlorophenyl)azo]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-3-oxobutyramide]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20040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5979-28-2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ab/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227-783-3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Максимальна концентрація 3,3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'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діметилбензідіну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 барвнику: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ppm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4-аміно-5-гідроксі-3-[(4-нітрофеніл)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]-6-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фенілазо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)нафталін-2,7-дісульфонат натрію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amino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hydroxy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[(4-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nitrophenyl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]-6-(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phenylazo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naphthalene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-2,7-disulphonate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20470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1064-48-8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ab/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213-903-1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чорний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47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2,2'-[(3,3'-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ls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діхлор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[1,1'-біфеніл]-4,4'-діїл)біс(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)]біс[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-(2,4-діметилфеніл)-3-оксобутірамід]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2,2'-[(3,3'-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Dichloro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[1,1'-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biphenyl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]-4,4'-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)]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-(2,4-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dimethylphenyl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-3-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oxobutyramide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21100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5102-83-0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ab/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225-822-9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Максимальна концентрація 3,3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'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діметилбензідіну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 барвнику: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ppm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2,2'-[(3,3'-діхлор[1,1'-біфеніл]-4,4'-діїл)біс(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)]біс[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-(4-хлор-2,5-діметоксіфеніл)-3-оксобутірамід]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2,2'-[(3,3'-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Dichloro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[1,1'-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biphenyl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]-4,4'-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)]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-(4-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chloro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-2,5-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dimethoxyphenyl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oxobutyramide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21108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5567-15-7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ab/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226-939-8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Максимальна концентрація 3,3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'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діметилбензідіну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 барвнику: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ppm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2,2'-[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циклогексиліденбіс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[(2-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метил-4,1-фенілен)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]]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біс[4-циклогексілфенол]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2,2'-[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Cyclohexylidenebis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[(2-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-4,1-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phenylene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]]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[4-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cyclohexylphenol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21230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6706-82-7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229-754-0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Не використовувати в продукції,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щонаноситься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4,6-дігідроксі-3-[[4-[1-[4-[[1-гідроксі-7-[(фенілсульфоніл)оксі]-3-сульфонато-2-нафтіл]азо]феніл]циклогексіл]феніл]азо]нафталін-2-сульфонат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4,6-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dihydroxy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-3-[[4-[1-[4-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[[1-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hydroxy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-7 -[(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phenylsulphonyl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oxy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sulphonato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naphthyl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cyclohexyl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]phenyl]azo]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naphthalene-2-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sulphonate</w:t>
            </w:r>
            <w:proofErr w:type="spellEnd"/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24790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13421-53-9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ab/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236-531-1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51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1-(4-фенілазо)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фенілазо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)-2-нафтол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1-(4-(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Phenylazo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phenylazo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)-2-naphthol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26100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85-86-9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201-638-4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Не використовувати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Критерій чистоти: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анілін </w:t>
            </w: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≤</w:t>
            </w: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0.2%;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2-нафтол ≤0.2%;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4-амінобензол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≤0.1%;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фенілазо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)-2-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нафтол ≤3%;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1-[2-(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фенілазо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фенілазо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]-2-нафталінол ≤2%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6-аміно-4-гідроксі-3-[[7-сульфонато-4-[(4-сульфонатофеніл)азо]-1-нафтіл]азо] нафталін-2,7-дісульфонат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тетранатрію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Tetrasodium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6-amino-4-hydroxy-3-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lastRenderedPageBreak/>
              <w:t>[[7-sulphonato-4-[(4-sulphonatophenyl)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azo]-1-naphthyl]azo]naphthalene-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2,7-disulphonate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27755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2118-39-0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218-326-9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чорний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53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1-ацетамід-2-гідроксі-3-(4-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((4-сульфонатофенілазо)-7-сульфонато-1-нафтілазо))нафталін-4,6-дісульфонат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тетранатрію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Tetrasodium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1-acetamido-2-hydroxy-3-(4-((4-sulphonatophenylazo)-7-sulphonato-1-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naphthylazo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))naphthalene-4,6-disulphonate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28440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2519-30-4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219-746-5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чорний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Комісії 95/45/ЄC  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(E 151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Бензолсульфонова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кислота, 2,2'-(1,2-етендіїл)біс-5-нітро-,дінатрієва сіль,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продукт реакції з 4-[(4-амінофеніл)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]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бензолсульфоновою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кислотою, натрієва сіль./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Benzenesulfonic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acid,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2,2'-(1,2-ethenediyl)bis-5-nitro-,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 salt, reaction products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With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4-[(4-aminophenyl)azo]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benzenesulfonic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acid,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sodium salts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40215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1325-54-8 / 50814-31-8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215-397-8 / 256-783-6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Бетакаротін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beta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Carotene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40800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116-32-5 / 7235-40-7 /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 xml:space="preserve">31797-85-0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230-636-6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Критерій чистоти згідно 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Комісії 95/45/ЄC  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160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56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'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апо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-бета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каротін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8'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-аль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GB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GB" w:eastAsia="hi-IN" w:bidi="hi-IN"/>
              </w:rPr>
              <w:t>8'-apo-.beta.-Caroten-8'-al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40820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1962-15-8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214-171-6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Комісії 95/45/ЄC  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160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Етіл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8'-апо-бета-каротін-8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'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GB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GB" w:eastAsia="hi-IN" w:bidi="hi-IN"/>
              </w:rPr>
              <w:t>Ethyl 8'-apo-.beta.-caroten-8'-oate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40825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1109-11-1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214-173-7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160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f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Кантаксантін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Canthaxanthin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40850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514-78-3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08-187-2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161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g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(4-(α-(п-(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діетіламіно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)феніл)-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2,4-дісульфобензіліден)-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2,5-циклогексадієн-1-іліден)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дієтіламонію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гідроксид,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мононатрієва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сіль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Ammonium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(4-(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alpha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diethylamino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)-2,4-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disulfobenzylidene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)-2,5-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cyclohexadien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-1-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ylidene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diethyl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-,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lastRenderedPageBreak/>
              <w:t>hydroxide, monosodium salt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42045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129-17-9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204-934-1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60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-(4((4-(діетіламіно)феніл)(5-гідроксі-2,4-дісульфофеніл)метилен)-2,5-циклогексадієн-1-іліден)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етіл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етанаміній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гідроксид, внутрішня сіль ,кальцієва сіль(2:1)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та його нерозчинні барієві, стронцієві та цирконієві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лаки,солі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пігменти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Ethanaminium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N-(4-((4-(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diethylamino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)phenyl)(5-hydroxy-2,4-disulfophenyl)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methylene)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-2,5-cyclohexadien-1-ylidene)-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-,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hydroxide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inner salt, calcium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salt (2:1) and its insoluble barium,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strontium and zirconium lakes, salts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42051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3536-49-0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222-573-8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131)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етіл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-(4-((4-етіл((3-сульфофеніл)метил)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феніл)(4-гідроксі-2-сульфофеніл)метилен)-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2,5-циклогексадієн-1-іліден)-3-сульфобензол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метанаміній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гідроксид, внутрішня сіль ,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дінатрієва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сіль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Benzene-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methanaminium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N-ethyl-N-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lastRenderedPageBreak/>
              <w:t>(4-((4-(ethyl((3-sulfophenyl)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methyl)amino)phenyl)(4-hydroxy-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2-sulfophenyl)methylene)-2,5-cyclohexadien-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1-ylidene)-3-sulfo-,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hydroxide, inner salt, disodium salt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42053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2353-45-9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219-091-5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62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[4-[[4-[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бензілетіламіно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 феніл]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(2,4-дісульфонатофеніл)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метилен]циклогекса-2,5- дієн-1-іліден](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етіл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бензіламонію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 натрієва сіль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Hydrogen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(benzyl)[4-[[4-[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benzylethylamino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(2,4-disulphonatophenyl)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methylene]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cyclohexa-2,5-dien-1-ylidene]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(ethyl)ammonium, sodium salt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42080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3486-30-4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222-476-0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63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етіл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-(4-((4-етіл ((3-сульфофеніл)метил)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)феніл) (2-сульфофеніл)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метилен)-2,5-циклогексадієн-1-іліден)-3-сульфобензілметанаміній гідроксид, внутрішня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сіль,дінатрієва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сіль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Benzenemethanaminium</w:t>
            </w:r>
            <w:proofErr w:type="spellEnd"/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N-ethyl-N-(4-((4-(ethyl((3-sulfophenyl)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lastRenderedPageBreak/>
              <w:t>methyl)amino)phenyl)(2-sulfophenyl)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methylene)-2,5-cyclohexadien-1-ylidene)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-3-sulfo-, hydroxide,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inner salt, disodium salt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42090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3844-45-9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223-339-8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133)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64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[4-[(2-хлорфеніл)[4-[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етіл</w:t>
            </w:r>
            <w:proofErr w:type="spellEnd"/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(3-сульфонатобензіл)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феніл]метилен] циклогекса-2,5-дієн-1-іліден](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єтіл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)(3-сульфонатобензіл)амонію,  натрієва сіль 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Hydrogen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[4-[(2-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chlorophenyl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)[4-[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ethyl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sulphonatobenzyl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amino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methylene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]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cyclohexa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-2,5-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dien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ylidene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ethyl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(3-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sulphonatobenzyl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ammonium, sodium salt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42100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4857-81-2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225-458-0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65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[4-[(2-хлорфеніл)[4-[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етіл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-(3-сульфонатобензіл)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толіл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]метилен]-3-метилциклогекса-2,5-дієн-1-іліден](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єтіл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)(3-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сульфонатобензіл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)амонію,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натрієва сіль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Hydrogen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[4-[(2-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chlorophenyl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)[4-[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ethyl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sulphonatobenzyl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amino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-o-tolyl]methylene]-3-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lastRenderedPageBreak/>
              <w:t>methylcyclohexa-2,5-dien-1-ylidene](ethyl)(3-sulphonatobenzyl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ammonium, sodium salt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42170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5863-51-4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227-513-4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66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(4-(4-амінофеніл)(4-іміноциклогекса-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2,5-дієніліден)метил) 2-метиланіліну гідро хлорид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(4-(4-Aminophenyl)(4-iminocyclohexa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-2,5-dienylidene)methyl)-2-methylaniline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hydrochloride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42510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632-99-5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211-189-6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фіолетовий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4-[(4-аміно-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m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толіл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)(4-іміно-3-метилциклогекса-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2,5-дієн-1-іліден)метил]-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толуідін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моногідрохлорид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4-[(4-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Amino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tolyl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)(4-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imino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methylcyclohexa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-2,5-dien-1-ylidene)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methyl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]-o-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toluidine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monohydrochloride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42520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3248-91-7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221-831-7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фіолетовий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ppm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[4-[[4-(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діетіламіно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)феніл][4-[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етіл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[(3-сульфонатобензіл)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о-толіл]метилен]-3-метилциклогекса-2,5-дієн-1-іліден](етіл)(3-сульфонатобензіл)амонію,   натрієва сіль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Hydrogen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[4-[[4-(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diethylamino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)phenyl][4-[ethyl[(3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sulphonatobenzyl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)amino]-o-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tolyl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methylene]-3-methylcyclohexa-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2,5-dien-1-ylidene](ethyl)(3-sulphonatobenzyl)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ammonium, sodium salt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42735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6505-30-2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229-390-2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69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4-[[4-аніліно-1-нафтіл]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[4-(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діметиламіно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)феніл]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метилен] циклогекса-2,5-дієн-1-іліден]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діметиламонію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хлорид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4-[[4-Anilino-1-naphthyl][4-(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dimethylamino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phenyl]methylene]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cyclohexa</w:t>
            </w:r>
            <w:proofErr w:type="spellEnd"/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-2,5-dien-1-ylidene]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dimethylammonium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chloride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44045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2580-56-5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219-943-6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[4-[4-(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діметиламіно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)-α-(2-гідроксі-3,6-дісульфонато-1-нафтіл)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бензіліден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]циклогекса-2,5-дієн-1-іліден]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діметиламонію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гідроксид, 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мононатрієва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сіль 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Hydrogen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[4-[4-(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dimethylamino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)-.alpha.-(2-hydroxy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-3,6-disulphonato-1-naphthyl)benzylidene]cyclohexa-2,5-dien-1-ylidene]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dimethylammonium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monosodium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salt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44090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3087-16-9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221-409-2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142)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71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3,6-біс(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діетіламіно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)-9-(2,4-дісульфонатофеніл)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ксантілій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натрієва сіль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Hydrogen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3,6-bis(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diethylamino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)-9-(2,4-disulphonatophenyl)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xanthylium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, 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salt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45100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3520-42-1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222-529-8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9-(2-карбоксіфеніл)-3-(2-метилфеніл)аміно)-6-(2-метил-4-сульфофеніл)аміно)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ксантілій,натрієва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сіль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Hydrogen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9-(2-carboxylatophenyl)-3-(2-methylanilino)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-6-(2-methyl-4-sulphoanilino)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xanthylium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, monosodium salt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45190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6252-76-2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228-377-9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фіолетовий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9-(2,4-дісульфонатофеніл)-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3,6-біс(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етіламіно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)-2,7-діметилксантілій,  натрієва сіль 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Hydrogen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9-(2,4-disulphonatophenyl)-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3,6-bis(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ethylamino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)-2,7-dimethylxanthylium, monosodium salt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45220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5873-16-5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227-528-6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2-(3-оксо-6-оксідоксантен-9-іл)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бензоат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2-(3-oxo-6-oxidoxanthen-9-yl)benzoate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45350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518-47-8 / 2321-07-5 / 6417-85-2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208-253-0 / 219-031-8 / 229-143-9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75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4`,5`-дибромо-3`,6`-дигідроксиспиро[изобензофуран-1(3H),9`-[9H]ксантен]-3-он та його нерозчинні барієві, стронцієві та цирконієві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лаки,солі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пігменти /</w:t>
            </w:r>
          </w:p>
          <w:p w:rsidR="00B96711" w:rsidRPr="00B96711" w:rsidRDefault="00B96711" w:rsidP="00B967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4',5'-Dibromo-3',6'-dihydroxyspiro</w:t>
            </w: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[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isobenzofuran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-1(3H),9'-[9H]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xanthen</w:t>
            </w:r>
            <w:proofErr w:type="spellEnd"/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e]-3-one and its insoluble barium,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strontium and zirconium lakes, salts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45370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4372-02-5 / 596-03-2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224-468-2 / 209-876-0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більш ніж 1%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2-(6-гідроксі-оксо-3Н-ксантен-9-іл)бензойної кислоти та 2%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2-(бром-6-гідроксі-3-оксо-3Н-ксантен-9-іл) бензойної кислоти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2-(2,4,5,7- тетрабром-6-оксидо-3-оксоксантен-9-іл)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бензоат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його нерозчинні барієві, стронцієві та цирконієві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лаки,солі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пігменти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2-(2,4,5,7-tetrabromo-6-oxido-3-oxoxanthen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-9-yl)benzoate and its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insoluble barium, strontium and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zirconium lakes, salts 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45380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17372-87-1 / 548-26-5 / 15876-39-8 / 15086-94-9 / 94021-89-3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241-409-6 / - / 240-005-7 / 239-138-3 / 301-481-2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більш ніж 1%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2-(6-гідроксі-оксо-3Н-ксантен-9-іл)бензойної кислоти та 2%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2-(бром-6-гідроксі-3-оксо-3Н-ксантен-9-іл) бензойної кислоти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3'6'-дігідроксі-4',5'-дінітроспіро[ізобензофуран-1-(3Н),9'-[9Н]ксантен]-3-он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3',6'-Dihydroxy-4',5'-dinitrospiro[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isobenzofuran</w:t>
            </w:r>
            <w:proofErr w:type="spellEnd"/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-1(3H),9'-[9H]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xanthene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]-3-one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45396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24545-86-6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246-308-0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1%, для продукції для губ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Тільки у вигляді вільної кислоти, якщо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використати в продукції для губ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78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3,6-діхлор-2-(2,4,5,7-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тетрабром-6-оксидо-3-оксоксантен-9-іл)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бензоат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дікалію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Dipotassium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dichloro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-2-(2,4,5,7-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tetrabromo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oxido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oxoxanthen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benzoate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45405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6441-77-6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229-225-4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  для очей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більш ніж 1%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2-(6-гідроксі-оксо-3Н-ксантен-9-іл)бензойної кислоти та 2%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2-(бром-6-гідроксі-3-оксо-3Н-ксантен-9-іл) бензойної кислоти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3,4,5,6-тетрахлор-2-(1,4,5,8тетрабром-6-гідроксі-3-оксоксантен-9-іл)бензойна кислота та її розчинні барієві, стронцієві та цирконієві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лаки,солі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пігменти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3,4,5,6-Tetrachloro-2-(1,4,5,8-tetrabromo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-6-hydroxy-3-oxoxanthen-9-yl)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benzoic acid and its soluble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barium, strontium and zirconium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lakes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salts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pigments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45410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18472-87-2 / 13473-26-2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242-355-6 / 236-747-6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більш ніж 1%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2-(6-гідроксі-оксо-3Н-ксантен-9-іл)бензойної кислоти та 2%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2-(бром-6-гідроксі-3-оксо-3Н-ксантен-9-іл) бензойної кислоти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80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2-(2,4,5,7-тетрайодо-6-оксидо-3-оксоксантен-9-іл)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бензоат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його нерозчинні барієві, стронцієві та цирконієві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лаки,солі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пігменти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2-(2,4,5,7-tetraiodo-6-oxido-3-oxoxanthen-9-yl)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benzoate and its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insoluble barium, strontium and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zirconium lakes, salts and pigments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45430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16423-68-0 / 12227-78-0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240-474-8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127)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81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1,3-ізобензофурандіон, продукт реакції з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метилхіноліном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та хіноліном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1,3-Isobenzofurandione, reaction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products with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methylquinoline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and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quinoline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47000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8003-22-3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232-318-2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1Н-інден-1,3(2Н)-діон,2-(2-хінолініл)-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сульфонат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натрієва сіль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1H-Indene-1,3(2H)-dione,2-(2-quinolinyl)-, sulfonated,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sodium salts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47005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8004-92-0 / 94891-32-4 / 95193-83-2 / 68814-04-0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305-897-5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104)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9-[(3-метоксіфеніл)аміно]-7-феніл-5-(феніламіно)-4,10-дісульфонатобензо[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a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]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феназіній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натрієва сіль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Hydrogen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9-[(3-methoxyphenyl)amino]-7-phenyl-5-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lastRenderedPageBreak/>
              <w:t>(phenylamino)-4,10-disulphonatobenzo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[a]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phenazinium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, 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salt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50325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6856-08-2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229-951-1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фіолетовий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84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Сульфований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нігрозинований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барвник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Sulfonated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nigrosine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color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50420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8005-03-6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чорний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8,18-діхлор-5,15-діетіл-5,15-дігідродііндол[3,2-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b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:3',2'-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m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трифенодіоксазін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</w:t>
            </w: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8,18-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Dichloro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-5,15-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diethyl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-5,15-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dihydrodiindolo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[3,2-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:3',2'-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triphenodioxazine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CI 51319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6358-30-1  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228-767-9 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фіолетовий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1,2-дігідроксіантрахінон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1,2-Dihydroxyanthraquinone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58000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72-48-0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200-782-5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8-гідропірен-1,3,6-трисульфонат натрію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Trisodium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8-hydroxypyrene-1,3,6-trisulphonate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59040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6358-69-6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228-783-6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1-анілін-4-гідроксіантрахінон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1-Anilino-4-hydroxyanthraquinone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60724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19286-75-0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242-939-0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фіолетовий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89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1-гідроксі-4-(р-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толуідін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антрахінон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1-Hydroxy-4-(p-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toluidino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anthraquinone</w:t>
            </w:r>
            <w:proofErr w:type="spellEnd"/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60725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81-48-1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201-353-5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фіолетовий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4-[(9,10-дігідро-4-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гідроксі-9,10-діоксо-1-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антрахіл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]толуол-3-сульфонат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4-[(9,10-dihydro-4-hydroxy-9,10-dioxo-1-anthryl)amino]toluene-3-sulphonate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60730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4430-18-6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224-618-7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фіолетовий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Не використовувати в продукції, що наноситься на слизову оболонку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1,4-біс(р-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толіламін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антрахінон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1,4-bis(p-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Tolylamino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anthraquinone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61565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128-80-3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204-909-5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2,2'-(9-діоксоантцен-1,4-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діїлдііміно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)біс(мет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лсульфонат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2,2'-(9,10-dioxoanthracene-1,4-diyl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diimino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(5-methylsulphonate)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61570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4403-90-1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224-546-6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3,3'-(9,10-діоксоантрацен-1,4-діїлдііміно)біс(2,4,6-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триметилбензолсульфонат</w:t>
            </w:r>
            <w:proofErr w:type="spellEnd"/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натрію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3,3'-(9,10-dioxoanthracene-1,4-diyl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diimino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(2,4,6-trimethylbenzene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sulphonate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61585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4474-24-2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224-748-4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94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1-аміно-4 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циклогексіламіно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)-9,10-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дігідро-9,10-діоксоантрацен-2-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сульфонат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натрію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1-amino-4-(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cyclohexylamino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)-9,10-dihydro-9,10-dioxoanthracene-2-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sulphonate</w:t>
            </w:r>
            <w:proofErr w:type="spellEnd"/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62045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4368-56-3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224-460-9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6,15-дігідроантразін-5,9,14,18-тетрон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6,15-Dihydroanthrazine-5,9,14,18-tetrone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69800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81-77-6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  201-375-5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7,16-діхлор-6,15-дігідроантразін-5,9,14,18-тетрон / 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7,16-Dichloro-6,15-dihydroanthrazine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-5,9,14,18-tetrone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69825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130-20-1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204-980-2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Бісбензімідазо</w:t>
            </w:r>
            <w:proofErr w:type="spellEnd"/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[2,1-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b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:2',1'-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i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бензо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[1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mn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][3,8]фенантролін-8,17-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діон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Bisbenzimidazo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[2,1-b:2',1'-i]benzo[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lmn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[3,8]phenanthroline-8,17-dione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71105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4424-06-0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224-597-4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Не використовувати в продукції, що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наноситься на слизову оболонку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98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2-(1,3-дігідро-3-оксо-2Н-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индазол-2-іліден)-1,2-дігідро-3Н-індол-3-он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2-(1,3-Dihydro-3-oxo-2H-indazol-2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ylidene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)-1,2-dihydro-3H-indol-3-one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73000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4424-06-0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224-597-4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5,5'-(2-(1,3-дігідро-3-оксо-2Н-індазол-2-іліден)-1,2-дігідро-3Н-індол 3-он)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дісульфонат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5,5'-(2-(1,3-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dihydro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oxo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indazol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ylidene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)-1,2-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dihydro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indol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3-one)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disulphonate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73015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860-22-0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212-728-8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132)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6-хлор-2-(6-хлор-4-метил-3-оксобензо [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b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]тієн-2(3Н)-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іліден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)-4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метилбензо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[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b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] тіофен-3(2Н)-он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6-Chloro-2-(6-chloro-4-methyl-3-oxobenzo[b]thien-2(3H)-ylidene)-4-methylbenzo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[b]thiophene-3(2H)-one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73360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2379-74-0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219-163-6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101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5-хлор-2-(5-хлор-7-метил-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3-оксобензох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[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b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]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тієн-2(3Н)-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іліден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)-7-метилбензо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[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b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]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тіофен-3(2Н)-он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5-Chloro-2-(5-chloro-7-methyl-3-oxobenzo[b]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thien-2(3H)-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ylidene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)-7-methylbenzo[b]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thiophene-3(2H)-one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73385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5462-29-3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226-750-0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фіолетовий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102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5,12-дігідрохіно [2,3-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b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] акрідін-7,14-діон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5,12-Dihydroquino[2,3-b]acridine-7,14-dione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73900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1047-16-1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213-879-2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фіолетовий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5,12-дігідро-2,9-діметилхіно[2,3-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b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]акрідін-7,14-діон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5,12-Dihydro-2,9-dimethylquino[2,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3-b]acridine-7,14-dione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73915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980-26-7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213-561-3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29Н,31Н-Фталоціанін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29</w:t>
            </w: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H</w:t>
            </w: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,31</w:t>
            </w: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H</w:t>
            </w: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Phthalocyanine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74100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574-93-6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209-378-3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(29Н,31Н-фталоціанінат(2-)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29,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31,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32) міді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(29H,31H-Phthalocyaninato(2-)-N29,N30,N31,N32)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copper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74160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147-14-8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205-685-1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[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29Н,31Н-фталоціаніндісульфонат</w:t>
            </w:r>
            <w:proofErr w:type="gramEnd"/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(4-)N29,N30,N31,N32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]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купрат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(2-)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дінатрію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Disodium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[29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,31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phthalocyanine</w:t>
            </w:r>
            <w:proofErr w:type="spellEnd"/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lastRenderedPageBreak/>
              <w:t>disulphonato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(4-)-N29,N30,N31,N32]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cuprate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(2-)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74180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1330-38-7 / 1328-51-4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215-537-8 / 215-523-1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107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Поліхлор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фталоціанін міді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Polychloro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copper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phthalocyanine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74260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1328-53-6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215-524-7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 для  очей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8,8'-діапо-.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psi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,.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psi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,-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каротіндіонова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кислота / </w:t>
            </w: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8,8'-diapo-.psi.,.psi.-Carotenedioic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acid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75100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27876-94-4 / 89382-88-7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248-708-0 /-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Аннато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Annatto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75120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1393-63-1 / 542-40-5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215-735-4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289-561-2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230-248-7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160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Лико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Lycopene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75125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502-65-8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207-949-1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160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Харчовий оранжевий 5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GB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GB" w:eastAsia="hi-IN" w:bidi="hi-IN"/>
              </w:rPr>
              <w:t>CI Food Orange 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75130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7235-40-7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214-171-6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160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(3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R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)-ß-4-каротін-3-ол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GB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GB" w:eastAsia="hi-IN" w:bidi="hi-IN"/>
              </w:rPr>
              <w:t>(3R)-beta-4-Caroten-3-ol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75135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3763-55-1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113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2-аміно-1,7-дігідро-6Н-пурін-6-он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2-Amino-1,7-dihydro-6H-purin-6-one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75170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73-40-5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200-799-8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білий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Куркумін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и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Curcumins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75300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458-37-7 / 94875-80-6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207-280-5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100)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Карм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іни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Carmines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75470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1260-17-9 / 1328-60-5 / 1343-78-8 / 1390-65-4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215-023-3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215-680-6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215-724-4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120)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(2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S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-транс)-[18-карбоксі-20-(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карбоксиметил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 13-етіл-2,3-дігідро-3,7,12,17- -тетраметил-8-вініл-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21Н,23Н порфін-2-пропіонат(5-)-N21,N22,N23,N24]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купрат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(3-)три натрію (хлорофіл)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Trisodium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(2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trans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)-[18-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carboxy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-20-(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carboxymethyl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)-13-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ethyl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-2,3-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dihydro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-3,7,12,17-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tetramethyl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-8-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vinyl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-21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,23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Hporphine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-2-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propionato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(5-)-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24]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cuprate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(3-)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lastRenderedPageBreak/>
              <w:t>(Chlorophylls)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75810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11006-34-1 / 8049-84-1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215-800-7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207-536-6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208-272-4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287-483-3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239-830-5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246-020-5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140,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141)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117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Алюміній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Aluminium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77000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7429-90-5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231-072-3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білий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173)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Алюмінію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гідроксосульфат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Aluminium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hydroxide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sulphate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77002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1332-73-6 / 21645-51-2 / 8011-94-7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215-573-4 / 244-492-7 / -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білий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Природні гідратовані алюмосилікати 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3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.2SiO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.х2H2O, які вмістять кальцій, магній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обо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заліза карбонати, заліза гідроксид,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кварцевий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пісок,слюда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та інші домішки / 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Natural hydrated aluminium silicate,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3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.2SiO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.х2H2O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,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containing calcium, magnesium or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iron carbonates, ferric hydroxide,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quartz-sand, mica, etc. as impurities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77004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1302-78-9 / 1327-36-2 / 1332-58-7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215-108-5 / 215-475-1 / 310-194-1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білий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Лазурит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Lazurite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77007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12769-96-9 / 1302-83-6 / 57455-37-5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235-811-0 / 215-111-1 / 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Алюмінію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сілікат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, що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забарвлен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оксидом заліза 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Aluminum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silicate coloured with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ferric oxide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77015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1332-25-8 / 1309-37-1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- / 215-168-2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122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Барію сульфат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Barium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sulfate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77120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7727-43-7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231-784-4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білий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Вісмуту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оксохлорид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Bismuth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chloride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oxide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77163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7787-59-9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232-122-7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білий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Кальцію карбонат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Calcium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carbonate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77220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471-34-1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207-439-9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215-279-6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170)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Кальцію сульфат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Calcium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sulfate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77231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7778-18-9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10034-76-1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10101-41-4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231-900-3 / - / 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білий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Сажа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Carbon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black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77266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1333-86-4 / 7440-44-0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215-609-9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чорний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153)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Деревне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вугілля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,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кістки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.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Якісний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чорний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орошок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,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отриманий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шляхом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спалювання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кісток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тварин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в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закритому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контейнері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,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який складається 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в основному з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фосфат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кальцію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і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GB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вуглецю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Charcoal, bone. A fine black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powder obtained by burning animal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bones in a closed container. It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consists primarily of calcium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phosphate and carbon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77267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8021-99-6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232-421-2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чорний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128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Чорний кокс /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Coke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black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77268:1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1339-82-8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215-669-6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чорний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Хрому (ІІІ)оксид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Chromium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III</w:t>
            </w: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)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oxide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77288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1308-38-9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215-160-9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повинен містити хромат-іонів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130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Хрому (ІІІ) гідроксид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Chromium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III</w:t>
            </w: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)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hydroxide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77289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1308-14-1 / 12001-99-9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215-158-8 / -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повинен містити хромат-іонів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131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Оксид кобальту та алюмінію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Cobalt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Aluminum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Oxide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77346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1345-16-0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310-193-6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132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Мідь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Copper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77400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1345-16-0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310-193-6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коричневий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133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Золото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Gold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77480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7440-50-8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231-165-9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коричневий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175)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134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Заліза оксид 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Iron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oxide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77489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1345-25-1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215-721-8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135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Залізоокисний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червоний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Iron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Oxide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red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77491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1309-37-1 / 1317-61-9 / 1345-27-3 / 52357-70-7 / 1345-25-1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215-168-2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Комісії 95/45/ЄC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EC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172)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136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Залізоокисний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жовтий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Iron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Oxide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Yellow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77492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51274-00-1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257-098-5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172)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137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Залізоокисний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чорний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Iron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Oxide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Black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77499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12227-89-3 / 1309-37-1 / 1317-61-9 / 1345-25-1 / 1345-27-3 / 52357-70-7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235-442-5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чорний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172)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138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Заліза- амонію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ціаноферрат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Ferric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Ammonium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Ferrocyanide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77510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14038-43-8 / 12240-15-2 / 25869-00-5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237-875-5 / - / 247-304-1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блакитний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Не повинен містити ціанід-іонів 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139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Магнію карбонат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Magnesium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carbonate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77713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546-93-0 / 7757-69-9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208-915-9 / 231-817-2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білий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Амонію- марганцю(3+)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діфосфат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Ammonium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manganese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(3+)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diphosphate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lastRenderedPageBreak/>
              <w:t>CI 77742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10101-66-3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233-257-4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фіолетовий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141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Тримарганцю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біс(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ортофосфат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)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Trimanganese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orthophosphate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77745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10124-54-6 / 14154-09-7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233-341-0 / 237-997-9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Срібло 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Silver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77820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7440-22-4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231-131-3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білий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174)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Діоксид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тітану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Titanium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dioxide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(1)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77891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13463-67-7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236-675-5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білий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171)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Оксид цинку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Zinc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oxide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(2)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CI 77947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1314-13-2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215-222-5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білий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Рібофлавін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Riboflavin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LACTO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FLAVIN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83-88-5 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201-507-1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204-988-6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жовтий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Карамель 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Caramel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CARAMEL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8028-89-5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232-435-9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коричневий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Комісії 95/45/ЄC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147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Ектракт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паріки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капсантін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Капсорубін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Paprika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extract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Capsanthin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capsorubin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CAPSANTHIN,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CAPSORUBIN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207-364-1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207-425-2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оранжевий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Буряк червоний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Beetroot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red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BEETROOT RED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7659-95-2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231-628-5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Антоціаніни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(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ціанідін,пеонідін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мальвідіндельфінідін,петунідін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пеларгонідін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)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Anthocyanins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Cyanidin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Peonidin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Malvidin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Delphinidin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Petunidin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Pelargonidin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ANTHOCYANINS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528-58-5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134-01-0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528-53-0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643-84-5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134-04-3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208-438-6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205-125-6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211-403-8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208-437-0 / -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205-127-7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Критерій чистоти згідно  Директиви 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Комісії 95/45/ЄC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163)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Стеарати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алюмінію,магнію,кальцію</w:t>
            </w:r>
            <w:proofErr w:type="spellEnd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Aluminium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zinc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magnesium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and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calcium stearates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ALUMINUM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STEARATE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ZINC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STEARATE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MAGNESIUM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STEARATE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lastRenderedPageBreak/>
              <w:t>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CALCIUM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STEARATE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7047-84-9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557-05-1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/557-04-0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1592-23-0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230-325-5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209-151-9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209-150-3 /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216-472-8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білий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151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4,4'-(3Н-2,1-бензоксатіол-3-іліден)біс[2-бром-3-метил-6-(1-метилетил)]фенол,S,S-діоксид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Phenol,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4,4'-(3H-2,1-benzoxathiol-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3-ylidene)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[2-bromo-3-methyl-6-(1-methyl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ethyl)-, S,S-dioxide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BROMOTHYMO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BLUE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76-59-5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200-971-2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spellStart"/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  <w:t>блакитний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4,4'-(3Н-2,1-бензоксатіол-3-іліден)біс[2,6-дібром-3-метил]фенол,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S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S</w:t>
            </w: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-діоксид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4B026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Phenol,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4,4'-(3H-2,1-benzoxathiol-3-ylidene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bis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[2,6-dibromo-3-methyl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]-,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S,S-dioxide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BROMOCRESOL</w:t>
            </w: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GREEN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76-60-8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200-972-8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Продукція, що змивається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B96711" w:rsidRPr="00B96711" w:rsidTr="000D2AB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4-[(4,5-дігідро-3-метил-5-оксо-1-феніл-1Н-піразол-4-іл)азо]-3-гідроксінафталін-1-сульфонат натрію / </w:t>
            </w:r>
          </w:p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96711" w:rsidRPr="00B96711" w:rsidRDefault="00B96711" w:rsidP="00B96711">
            <w:pPr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Sodium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4-[(4,5-dihydro-3-methyl-5-oxo-1-phenyl -1H-pyrazol-4-yl)</w:t>
            </w:r>
            <w:proofErr w:type="spellStart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azo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]-3-hydroxynaphthalene -1-sulphonate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ACID RED 195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B967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12220-24-5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червоний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96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 використовувати в продукції, що наноситься на слизову оболонку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11" w:rsidRPr="00B96711" w:rsidRDefault="00B96711" w:rsidP="00B96711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</w:tbl>
    <w:p w:rsidR="00B96711" w:rsidRPr="00B96711" w:rsidRDefault="00B96711" w:rsidP="00B96711">
      <w:pPr>
        <w:autoSpaceDE w:val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B96711" w:rsidRPr="00B96711" w:rsidRDefault="00B96711" w:rsidP="00B9671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(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1) Для використання в якості УФ-фільтра див. Додаток VI, № 27.</w:t>
      </w:r>
    </w:p>
    <w:p w:rsidR="0023401E" w:rsidRPr="00B13A88" w:rsidRDefault="00B96711" w:rsidP="004B026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(2) Для використання в якості УФ-фільтра див. Додаток VI, № 30 та № 30a.</w:t>
      </w:r>
      <w:bookmarkStart w:id="0" w:name="_GoBack"/>
      <w:bookmarkEnd w:id="0"/>
    </w:p>
    <w:sectPr w:rsidR="0023401E" w:rsidRPr="00B13A88" w:rsidSect="0085521B">
      <w:footerReference w:type="even" r:id="rId9"/>
      <w:pgSz w:w="16838" w:h="11906" w:orient="landscape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66" w:rsidRDefault="005C7566" w:rsidP="00DD2269">
      <w:r>
        <w:separator/>
      </w:r>
    </w:p>
  </w:endnote>
  <w:endnote w:type="continuationSeparator" w:id="0">
    <w:p w:rsidR="005C7566" w:rsidRDefault="005C7566" w:rsidP="00DD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5A" w:rsidRDefault="0054285A" w:rsidP="00793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66" w:rsidRDefault="005C7566" w:rsidP="00DD2269">
      <w:r>
        <w:separator/>
      </w:r>
    </w:p>
  </w:footnote>
  <w:footnote w:type="continuationSeparator" w:id="0">
    <w:p w:rsidR="005C7566" w:rsidRDefault="005C7566" w:rsidP="00DD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D4A"/>
    <w:multiLevelType w:val="multilevel"/>
    <w:tmpl w:val="E0EA2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F136CA"/>
    <w:multiLevelType w:val="multilevel"/>
    <w:tmpl w:val="C1FC902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6713F07"/>
    <w:multiLevelType w:val="hybridMultilevel"/>
    <w:tmpl w:val="78BC5ECC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D8E"/>
    <w:multiLevelType w:val="multilevel"/>
    <w:tmpl w:val="40043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B461A0"/>
    <w:multiLevelType w:val="hybridMultilevel"/>
    <w:tmpl w:val="A5A2B862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D39D1"/>
    <w:multiLevelType w:val="multilevel"/>
    <w:tmpl w:val="A37E9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67A5405"/>
    <w:multiLevelType w:val="hybridMultilevel"/>
    <w:tmpl w:val="F51832B4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25A09"/>
    <w:multiLevelType w:val="hybridMultilevel"/>
    <w:tmpl w:val="CBAE78B2"/>
    <w:lvl w:ilvl="0" w:tplc="D73482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29B"/>
    <w:multiLevelType w:val="multilevel"/>
    <w:tmpl w:val="2B804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33C3F75"/>
    <w:multiLevelType w:val="multilevel"/>
    <w:tmpl w:val="40742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214622"/>
    <w:multiLevelType w:val="hybridMultilevel"/>
    <w:tmpl w:val="9E64E8E6"/>
    <w:lvl w:ilvl="0" w:tplc="5CA6E7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27B6"/>
    <w:multiLevelType w:val="multilevel"/>
    <w:tmpl w:val="3A0C5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314B35"/>
    <w:multiLevelType w:val="multilevel"/>
    <w:tmpl w:val="E7A06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31588A"/>
    <w:multiLevelType w:val="hybridMultilevel"/>
    <w:tmpl w:val="28FC90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D7593"/>
    <w:multiLevelType w:val="hybridMultilevel"/>
    <w:tmpl w:val="2BF00A3C"/>
    <w:lvl w:ilvl="0" w:tplc="F3106F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26E04A7"/>
    <w:multiLevelType w:val="multilevel"/>
    <w:tmpl w:val="69C06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4436073"/>
    <w:multiLevelType w:val="hybridMultilevel"/>
    <w:tmpl w:val="C11E11C6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E45A44"/>
    <w:multiLevelType w:val="hybridMultilevel"/>
    <w:tmpl w:val="49A6D53E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B77FC"/>
    <w:multiLevelType w:val="multilevel"/>
    <w:tmpl w:val="92484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41E0D58"/>
    <w:multiLevelType w:val="multilevel"/>
    <w:tmpl w:val="20EEC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A99206B"/>
    <w:multiLevelType w:val="multilevel"/>
    <w:tmpl w:val="DF78B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B7B7742"/>
    <w:multiLevelType w:val="multilevel"/>
    <w:tmpl w:val="E7764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EF66B92"/>
    <w:multiLevelType w:val="multilevel"/>
    <w:tmpl w:val="23A28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15"/>
  </w:num>
  <w:num w:numId="8">
    <w:abstractNumId w:val="5"/>
  </w:num>
  <w:num w:numId="9">
    <w:abstractNumId w:val="8"/>
  </w:num>
  <w:num w:numId="10">
    <w:abstractNumId w:val="9"/>
  </w:num>
  <w:num w:numId="11">
    <w:abstractNumId w:val="21"/>
  </w:num>
  <w:num w:numId="12">
    <w:abstractNumId w:val="20"/>
  </w:num>
  <w:num w:numId="13">
    <w:abstractNumId w:val="3"/>
  </w:num>
  <w:num w:numId="14">
    <w:abstractNumId w:val="7"/>
  </w:num>
  <w:num w:numId="15">
    <w:abstractNumId w:val="14"/>
  </w:num>
  <w:num w:numId="16">
    <w:abstractNumId w:val="10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6"/>
  </w:num>
  <w:num w:numId="22">
    <w:abstractNumId w:val="6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A1"/>
    <w:rsid w:val="00020397"/>
    <w:rsid w:val="000208AD"/>
    <w:rsid w:val="00023D59"/>
    <w:rsid w:val="000320C1"/>
    <w:rsid w:val="000330DC"/>
    <w:rsid w:val="000667FF"/>
    <w:rsid w:val="00071DB5"/>
    <w:rsid w:val="00081D8E"/>
    <w:rsid w:val="0008316A"/>
    <w:rsid w:val="000D2AB5"/>
    <w:rsid w:val="00140BF4"/>
    <w:rsid w:val="001A575F"/>
    <w:rsid w:val="001F029F"/>
    <w:rsid w:val="001F4865"/>
    <w:rsid w:val="002104F8"/>
    <w:rsid w:val="0023401E"/>
    <w:rsid w:val="00242B82"/>
    <w:rsid w:val="00261459"/>
    <w:rsid w:val="00270DF4"/>
    <w:rsid w:val="002742F1"/>
    <w:rsid w:val="002A0DB8"/>
    <w:rsid w:val="002A785B"/>
    <w:rsid w:val="002C1D4C"/>
    <w:rsid w:val="003629F3"/>
    <w:rsid w:val="003638A1"/>
    <w:rsid w:val="00367427"/>
    <w:rsid w:val="003959F1"/>
    <w:rsid w:val="00397E85"/>
    <w:rsid w:val="003A3B70"/>
    <w:rsid w:val="003B3815"/>
    <w:rsid w:val="003D20BE"/>
    <w:rsid w:val="004151B6"/>
    <w:rsid w:val="00470BB2"/>
    <w:rsid w:val="00497855"/>
    <w:rsid w:val="004A1EA7"/>
    <w:rsid w:val="004B026D"/>
    <w:rsid w:val="004C5C26"/>
    <w:rsid w:val="004E307D"/>
    <w:rsid w:val="004E787D"/>
    <w:rsid w:val="004F7E40"/>
    <w:rsid w:val="00500B9C"/>
    <w:rsid w:val="00504890"/>
    <w:rsid w:val="0054285A"/>
    <w:rsid w:val="0056772C"/>
    <w:rsid w:val="00572B1D"/>
    <w:rsid w:val="005C4103"/>
    <w:rsid w:val="005C7566"/>
    <w:rsid w:val="005E1C01"/>
    <w:rsid w:val="006248B1"/>
    <w:rsid w:val="00657C86"/>
    <w:rsid w:val="00672D4D"/>
    <w:rsid w:val="0069142C"/>
    <w:rsid w:val="006A3A29"/>
    <w:rsid w:val="006C77AD"/>
    <w:rsid w:val="006D1BD7"/>
    <w:rsid w:val="006E416D"/>
    <w:rsid w:val="00765B43"/>
    <w:rsid w:val="00793660"/>
    <w:rsid w:val="007A5288"/>
    <w:rsid w:val="007E45FA"/>
    <w:rsid w:val="0081378E"/>
    <w:rsid w:val="00833C8A"/>
    <w:rsid w:val="00841E5D"/>
    <w:rsid w:val="0085521B"/>
    <w:rsid w:val="00863747"/>
    <w:rsid w:val="00866BF6"/>
    <w:rsid w:val="0088626E"/>
    <w:rsid w:val="008912DE"/>
    <w:rsid w:val="008C2356"/>
    <w:rsid w:val="008C300C"/>
    <w:rsid w:val="008F0C88"/>
    <w:rsid w:val="008F711A"/>
    <w:rsid w:val="008F783C"/>
    <w:rsid w:val="00992547"/>
    <w:rsid w:val="00996737"/>
    <w:rsid w:val="009C7E34"/>
    <w:rsid w:val="009D5A36"/>
    <w:rsid w:val="009F4E7B"/>
    <w:rsid w:val="00A165E6"/>
    <w:rsid w:val="00A22134"/>
    <w:rsid w:val="00A5042F"/>
    <w:rsid w:val="00A5239C"/>
    <w:rsid w:val="00AB01B7"/>
    <w:rsid w:val="00AF170D"/>
    <w:rsid w:val="00B13A88"/>
    <w:rsid w:val="00B37B06"/>
    <w:rsid w:val="00B964C6"/>
    <w:rsid w:val="00B96711"/>
    <w:rsid w:val="00BD1FC7"/>
    <w:rsid w:val="00BE0767"/>
    <w:rsid w:val="00C069E4"/>
    <w:rsid w:val="00C21D28"/>
    <w:rsid w:val="00C3504F"/>
    <w:rsid w:val="00CD4903"/>
    <w:rsid w:val="00CF1C53"/>
    <w:rsid w:val="00D05D5F"/>
    <w:rsid w:val="00D16A8D"/>
    <w:rsid w:val="00DB0F25"/>
    <w:rsid w:val="00DD2269"/>
    <w:rsid w:val="00DD3A8F"/>
    <w:rsid w:val="00E03E37"/>
    <w:rsid w:val="00E136DE"/>
    <w:rsid w:val="00E84B5E"/>
    <w:rsid w:val="00EE7121"/>
    <w:rsid w:val="00EF40CF"/>
    <w:rsid w:val="00F2095C"/>
    <w:rsid w:val="00F3716E"/>
    <w:rsid w:val="00F7261F"/>
    <w:rsid w:val="00F753A2"/>
    <w:rsid w:val="00F820CD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711"/>
    <w:pPr>
      <w:keepNext/>
      <w:numPr>
        <w:numId w:val="17"/>
      </w:numPr>
      <w:shd w:val="clear" w:color="auto" w:fill="FFFFFF"/>
      <w:jc w:val="left"/>
      <w:outlineLvl w:val="0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C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0CD"/>
  </w:style>
  <w:style w:type="character" w:styleId="a5">
    <w:name w:val="page number"/>
    <w:basedOn w:val="a0"/>
    <w:rsid w:val="00F820CD"/>
  </w:style>
  <w:style w:type="numbering" w:customStyle="1" w:styleId="11">
    <w:name w:val="Нет списка1"/>
    <w:next w:val="a2"/>
    <w:semiHidden/>
    <w:unhideWhenUsed/>
    <w:rsid w:val="008F711A"/>
  </w:style>
  <w:style w:type="character" w:customStyle="1" w:styleId="12">
    <w:name w:val="Заголовок №1_"/>
    <w:link w:val="13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">
    <w:name w:val="Основной текст (2)_"/>
    <w:link w:val="22"/>
    <w:locked/>
    <w:rsid w:val="008F711A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"/>
    <w:rsid w:val="008F711A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paragraph" w:customStyle="1" w:styleId="13">
    <w:name w:val="Заголовок №1"/>
    <w:basedOn w:val="a"/>
    <w:link w:val="12"/>
    <w:rsid w:val="008F711A"/>
    <w:pPr>
      <w:widowControl w:val="0"/>
      <w:shd w:val="clear" w:color="auto" w:fill="FFFFFF"/>
      <w:spacing w:line="480" w:lineRule="exact"/>
      <w:ind w:firstLine="0"/>
      <w:jc w:val="right"/>
      <w:outlineLvl w:val="0"/>
    </w:pPr>
    <w:rPr>
      <w:rFonts w:ascii="Times New Roman" w:hAnsi="Times New Roman"/>
      <w:b/>
      <w:sz w:val="28"/>
    </w:rPr>
  </w:style>
  <w:style w:type="paragraph" w:customStyle="1" w:styleId="22">
    <w:name w:val="Основной текст (2)2"/>
    <w:basedOn w:val="a"/>
    <w:link w:val="2"/>
    <w:rsid w:val="008F711A"/>
    <w:pPr>
      <w:widowControl w:val="0"/>
      <w:shd w:val="clear" w:color="auto" w:fill="FFFFFF"/>
      <w:spacing w:after="960" w:line="480" w:lineRule="exact"/>
      <w:ind w:hanging="340"/>
      <w:jc w:val="left"/>
    </w:pPr>
    <w:rPr>
      <w:rFonts w:ascii="Times New Roman" w:hAnsi="Times New Roman"/>
      <w:sz w:val="28"/>
    </w:rPr>
  </w:style>
  <w:style w:type="paragraph" w:customStyle="1" w:styleId="30">
    <w:name w:val="Основной текст (3)"/>
    <w:basedOn w:val="a"/>
    <w:link w:val="3"/>
    <w:rsid w:val="008F711A"/>
    <w:pPr>
      <w:widowControl w:val="0"/>
      <w:shd w:val="clear" w:color="auto" w:fill="FFFFFF"/>
      <w:spacing w:line="480" w:lineRule="exact"/>
      <w:ind w:firstLine="740"/>
    </w:pPr>
    <w:rPr>
      <w:rFonts w:ascii="Times New Roman" w:hAnsi="Times New Roman"/>
      <w:b/>
      <w:sz w:val="28"/>
    </w:rPr>
  </w:style>
  <w:style w:type="paragraph" w:styleId="a6">
    <w:name w:val="footer"/>
    <w:basedOn w:val="a"/>
    <w:link w:val="a7"/>
    <w:rsid w:val="008F711A"/>
    <w:pPr>
      <w:widowControl w:val="0"/>
      <w:tabs>
        <w:tab w:val="center" w:pos="4677"/>
        <w:tab w:val="right" w:pos="9355"/>
      </w:tabs>
      <w:ind w:firstLine="0"/>
      <w:jc w:val="left"/>
    </w:pPr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character" w:customStyle="1" w:styleId="a7">
    <w:name w:val="Нижний колонтитул Знак"/>
    <w:basedOn w:val="a0"/>
    <w:link w:val="a6"/>
    <w:rsid w:val="008F711A"/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paragraph" w:styleId="a8">
    <w:name w:val="Document Map"/>
    <w:basedOn w:val="a"/>
    <w:link w:val="a9"/>
    <w:semiHidden/>
    <w:rsid w:val="008F711A"/>
    <w:pPr>
      <w:widowControl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a9">
    <w:name w:val="Схема документа Знак"/>
    <w:basedOn w:val="a0"/>
    <w:link w:val="a8"/>
    <w:semiHidden/>
    <w:rsid w:val="008F711A"/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8F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F71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8F711A"/>
  </w:style>
  <w:style w:type="numbering" w:customStyle="1" w:styleId="21">
    <w:name w:val="Нет списка2"/>
    <w:next w:val="a2"/>
    <w:semiHidden/>
    <w:unhideWhenUsed/>
    <w:rsid w:val="00C069E4"/>
  </w:style>
  <w:style w:type="paragraph" w:styleId="aa">
    <w:name w:val="List Paragraph"/>
    <w:basedOn w:val="a"/>
    <w:uiPriority w:val="34"/>
    <w:qFormat/>
    <w:rsid w:val="00A5042F"/>
    <w:pPr>
      <w:ind w:left="720"/>
      <w:contextualSpacing/>
    </w:pPr>
  </w:style>
  <w:style w:type="table" w:styleId="ab">
    <w:name w:val="Table Grid"/>
    <w:basedOn w:val="a1"/>
    <w:uiPriority w:val="39"/>
    <w:rsid w:val="00657C8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basedOn w:val="a"/>
    <w:uiPriority w:val="99"/>
    <w:rsid w:val="008C300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rsid w:val="00BE0767"/>
    <w:pPr>
      <w:spacing w:after="120"/>
      <w:ind w:left="283" w:firstLine="0"/>
      <w:jc w:val="left"/>
    </w:pPr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E0767"/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B96711"/>
    <w:rPr>
      <w:rFonts w:ascii="Courier New" w:eastAsia="Times New Roman" w:hAnsi="Courier New" w:cs="Times New Roman"/>
      <w:sz w:val="20"/>
      <w:szCs w:val="20"/>
      <w:shd w:val="clear" w:color="auto" w:fill="FFFFFF"/>
      <w:lang w:val="uk-UA" w:eastAsia="uk-UA"/>
    </w:rPr>
  </w:style>
  <w:style w:type="numbering" w:customStyle="1" w:styleId="31">
    <w:name w:val="Нет списка3"/>
    <w:next w:val="a2"/>
    <w:semiHidden/>
    <w:rsid w:val="00B96711"/>
  </w:style>
  <w:style w:type="paragraph" w:styleId="af">
    <w:name w:val="Body Text"/>
    <w:basedOn w:val="a"/>
    <w:link w:val="af0"/>
    <w:rsid w:val="00B96711"/>
    <w:pPr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967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rsid w:val="00B96711"/>
    <w:rPr>
      <w:color w:val="0000FF"/>
      <w:u w:val="single"/>
    </w:rPr>
  </w:style>
  <w:style w:type="paragraph" w:styleId="af2">
    <w:name w:val="Normal (Web)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ps">
    <w:name w:val="hps"/>
    <w:basedOn w:val="a0"/>
    <w:rsid w:val="00B96711"/>
  </w:style>
  <w:style w:type="paragraph" w:customStyle="1" w:styleId="rvps2">
    <w:name w:val="rvps2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96711"/>
  </w:style>
  <w:style w:type="table" w:customStyle="1" w:styleId="14">
    <w:name w:val="Сетка таблицы1"/>
    <w:basedOn w:val="a1"/>
    <w:next w:val="ab"/>
    <w:rsid w:val="00B9671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B96711"/>
    <w:rPr>
      <w:i/>
      <w:iCs/>
    </w:rPr>
  </w:style>
  <w:style w:type="character" w:customStyle="1" w:styleId="longtext1">
    <w:name w:val="long_text1"/>
    <w:rsid w:val="00B96711"/>
    <w:rPr>
      <w:sz w:val="20"/>
      <w:szCs w:val="20"/>
    </w:rPr>
  </w:style>
  <w:style w:type="paragraph" w:styleId="af4">
    <w:name w:val="footnote text"/>
    <w:basedOn w:val="a"/>
    <w:link w:val="af5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hpsatn">
    <w:name w:val="hps atn"/>
    <w:basedOn w:val="a0"/>
    <w:rsid w:val="00B96711"/>
  </w:style>
  <w:style w:type="paragraph" w:customStyle="1" w:styleId="Default">
    <w:name w:val="Default"/>
    <w:rsid w:val="00B96711"/>
    <w:pPr>
      <w:autoSpaceDE w:val="0"/>
      <w:autoSpaceDN w:val="0"/>
      <w:adjustRightInd w:val="0"/>
      <w:ind w:firstLin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uk-UA"/>
    </w:rPr>
  </w:style>
  <w:style w:type="character" w:styleId="af6">
    <w:name w:val="footnote reference"/>
    <w:semiHidden/>
    <w:rsid w:val="00B96711"/>
    <w:rPr>
      <w:vertAlign w:val="superscript"/>
    </w:rPr>
  </w:style>
  <w:style w:type="character" w:customStyle="1" w:styleId="af7">
    <w:name w:val="Знак Знак"/>
    <w:locked/>
    <w:rsid w:val="00B96711"/>
    <w:rPr>
      <w:rFonts w:ascii="Courier New" w:hAnsi="Courier New" w:cs="Courier New"/>
      <w:color w:val="000000"/>
      <w:lang w:val="uk-UA" w:eastAsia="uk-UA" w:bidi="ar-SA"/>
    </w:rPr>
  </w:style>
  <w:style w:type="paragraph" w:customStyle="1" w:styleId="af8">
    <w:name w:val="Содержимое таблицы"/>
    <w:basedOn w:val="a"/>
    <w:rsid w:val="00B96711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paragraph" w:customStyle="1" w:styleId="BodyTextIndent32">
    <w:name w:val="Body Text Indent 32"/>
    <w:basedOn w:val="a"/>
    <w:rsid w:val="00B967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B96711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3">
    <w:name w:val="Body Text 2"/>
    <w:basedOn w:val="a"/>
    <w:link w:val="24"/>
    <w:rsid w:val="00B9671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9">
    <w:name w:val="Balloon Text"/>
    <w:basedOn w:val="a"/>
    <w:link w:val="afa"/>
    <w:rsid w:val="00B96711"/>
    <w:pPr>
      <w:ind w:firstLine="0"/>
      <w:jc w:val="left"/>
    </w:pPr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afa">
    <w:name w:val="Текст выноски Знак"/>
    <w:basedOn w:val="a0"/>
    <w:link w:val="af9"/>
    <w:rsid w:val="00B96711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styleId="afb">
    <w:name w:val="annotation reference"/>
    <w:rsid w:val="00B96711"/>
    <w:rPr>
      <w:sz w:val="16"/>
      <w:szCs w:val="16"/>
    </w:rPr>
  </w:style>
  <w:style w:type="paragraph" w:styleId="afc">
    <w:name w:val="annotation text"/>
    <w:basedOn w:val="a"/>
    <w:link w:val="afd"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d">
    <w:name w:val="Текст примечания Знак"/>
    <w:basedOn w:val="a0"/>
    <w:link w:val="afc"/>
    <w:rsid w:val="00B96711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subscript">
    <w:name w:val="subscript"/>
    <w:rsid w:val="00B96711"/>
  </w:style>
  <w:style w:type="paragraph" w:customStyle="1" w:styleId="tbl-norm">
    <w:name w:val="tbl-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uperscript">
    <w:name w:val="superscript"/>
    <w:rsid w:val="00B96711"/>
  </w:style>
  <w:style w:type="character" w:customStyle="1" w:styleId="boldface">
    <w:name w:val="boldface"/>
    <w:rsid w:val="00B96711"/>
  </w:style>
  <w:style w:type="paragraph" w:customStyle="1" w:styleId="item-none">
    <w:name w:val="item-none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talics">
    <w:name w:val="italics"/>
    <w:rsid w:val="00B96711"/>
  </w:style>
  <w:style w:type="paragraph" w:customStyle="1" w:styleId="norm">
    <w:name w:val="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e">
    <w:name w:val="annotation subject"/>
    <w:basedOn w:val="afc"/>
    <w:next w:val="afc"/>
    <w:link w:val="aff"/>
    <w:rsid w:val="00B96711"/>
    <w:rPr>
      <w:b/>
      <w:bCs/>
    </w:rPr>
  </w:style>
  <w:style w:type="character" w:customStyle="1" w:styleId="aff">
    <w:name w:val="Тема примечания Знак"/>
    <w:basedOn w:val="afd"/>
    <w:link w:val="afe"/>
    <w:rsid w:val="00B96711"/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styleId="aff0">
    <w:name w:val="Revision"/>
    <w:hidden/>
    <w:uiPriority w:val="99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711"/>
    <w:pPr>
      <w:keepNext/>
      <w:numPr>
        <w:numId w:val="17"/>
      </w:numPr>
      <w:shd w:val="clear" w:color="auto" w:fill="FFFFFF"/>
      <w:jc w:val="left"/>
      <w:outlineLvl w:val="0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C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0CD"/>
  </w:style>
  <w:style w:type="character" w:styleId="a5">
    <w:name w:val="page number"/>
    <w:basedOn w:val="a0"/>
    <w:rsid w:val="00F820CD"/>
  </w:style>
  <w:style w:type="numbering" w:customStyle="1" w:styleId="11">
    <w:name w:val="Нет списка1"/>
    <w:next w:val="a2"/>
    <w:semiHidden/>
    <w:unhideWhenUsed/>
    <w:rsid w:val="008F711A"/>
  </w:style>
  <w:style w:type="character" w:customStyle="1" w:styleId="12">
    <w:name w:val="Заголовок №1_"/>
    <w:link w:val="13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">
    <w:name w:val="Основной текст (2)_"/>
    <w:link w:val="22"/>
    <w:locked/>
    <w:rsid w:val="008F711A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"/>
    <w:rsid w:val="008F711A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paragraph" w:customStyle="1" w:styleId="13">
    <w:name w:val="Заголовок №1"/>
    <w:basedOn w:val="a"/>
    <w:link w:val="12"/>
    <w:rsid w:val="008F711A"/>
    <w:pPr>
      <w:widowControl w:val="0"/>
      <w:shd w:val="clear" w:color="auto" w:fill="FFFFFF"/>
      <w:spacing w:line="480" w:lineRule="exact"/>
      <w:ind w:firstLine="0"/>
      <w:jc w:val="right"/>
      <w:outlineLvl w:val="0"/>
    </w:pPr>
    <w:rPr>
      <w:rFonts w:ascii="Times New Roman" w:hAnsi="Times New Roman"/>
      <w:b/>
      <w:sz w:val="28"/>
    </w:rPr>
  </w:style>
  <w:style w:type="paragraph" w:customStyle="1" w:styleId="22">
    <w:name w:val="Основной текст (2)2"/>
    <w:basedOn w:val="a"/>
    <w:link w:val="2"/>
    <w:rsid w:val="008F711A"/>
    <w:pPr>
      <w:widowControl w:val="0"/>
      <w:shd w:val="clear" w:color="auto" w:fill="FFFFFF"/>
      <w:spacing w:after="960" w:line="480" w:lineRule="exact"/>
      <w:ind w:hanging="340"/>
      <w:jc w:val="left"/>
    </w:pPr>
    <w:rPr>
      <w:rFonts w:ascii="Times New Roman" w:hAnsi="Times New Roman"/>
      <w:sz w:val="28"/>
    </w:rPr>
  </w:style>
  <w:style w:type="paragraph" w:customStyle="1" w:styleId="30">
    <w:name w:val="Основной текст (3)"/>
    <w:basedOn w:val="a"/>
    <w:link w:val="3"/>
    <w:rsid w:val="008F711A"/>
    <w:pPr>
      <w:widowControl w:val="0"/>
      <w:shd w:val="clear" w:color="auto" w:fill="FFFFFF"/>
      <w:spacing w:line="480" w:lineRule="exact"/>
      <w:ind w:firstLine="740"/>
    </w:pPr>
    <w:rPr>
      <w:rFonts w:ascii="Times New Roman" w:hAnsi="Times New Roman"/>
      <w:b/>
      <w:sz w:val="28"/>
    </w:rPr>
  </w:style>
  <w:style w:type="paragraph" w:styleId="a6">
    <w:name w:val="footer"/>
    <w:basedOn w:val="a"/>
    <w:link w:val="a7"/>
    <w:rsid w:val="008F711A"/>
    <w:pPr>
      <w:widowControl w:val="0"/>
      <w:tabs>
        <w:tab w:val="center" w:pos="4677"/>
        <w:tab w:val="right" w:pos="9355"/>
      </w:tabs>
      <w:ind w:firstLine="0"/>
      <w:jc w:val="left"/>
    </w:pPr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character" w:customStyle="1" w:styleId="a7">
    <w:name w:val="Нижний колонтитул Знак"/>
    <w:basedOn w:val="a0"/>
    <w:link w:val="a6"/>
    <w:rsid w:val="008F711A"/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paragraph" w:styleId="a8">
    <w:name w:val="Document Map"/>
    <w:basedOn w:val="a"/>
    <w:link w:val="a9"/>
    <w:semiHidden/>
    <w:rsid w:val="008F711A"/>
    <w:pPr>
      <w:widowControl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a9">
    <w:name w:val="Схема документа Знак"/>
    <w:basedOn w:val="a0"/>
    <w:link w:val="a8"/>
    <w:semiHidden/>
    <w:rsid w:val="008F711A"/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8F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F71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8F711A"/>
  </w:style>
  <w:style w:type="numbering" w:customStyle="1" w:styleId="21">
    <w:name w:val="Нет списка2"/>
    <w:next w:val="a2"/>
    <w:semiHidden/>
    <w:unhideWhenUsed/>
    <w:rsid w:val="00C069E4"/>
  </w:style>
  <w:style w:type="paragraph" w:styleId="aa">
    <w:name w:val="List Paragraph"/>
    <w:basedOn w:val="a"/>
    <w:uiPriority w:val="34"/>
    <w:qFormat/>
    <w:rsid w:val="00A5042F"/>
    <w:pPr>
      <w:ind w:left="720"/>
      <w:contextualSpacing/>
    </w:pPr>
  </w:style>
  <w:style w:type="table" w:styleId="ab">
    <w:name w:val="Table Grid"/>
    <w:basedOn w:val="a1"/>
    <w:uiPriority w:val="39"/>
    <w:rsid w:val="00657C8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basedOn w:val="a"/>
    <w:uiPriority w:val="99"/>
    <w:rsid w:val="008C300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rsid w:val="00BE0767"/>
    <w:pPr>
      <w:spacing w:after="120"/>
      <w:ind w:left="283" w:firstLine="0"/>
      <w:jc w:val="left"/>
    </w:pPr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E0767"/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B96711"/>
    <w:rPr>
      <w:rFonts w:ascii="Courier New" w:eastAsia="Times New Roman" w:hAnsi="Courier New" w:cs="Times New Roman"/>
      <w:sz w:val="20"/>
      <w:szCs w:val="20"/>
      <w:shd w:val="clear" w:color="auto" w:fill="FFFFFF"/>
      <w:lang w:val="uk-UA" w:eastAsia="uk-UA"/>
    </w:rPr>
  </w:style>
  <w:style w:type="numbering" w:customStyle="1" w:styleId="31">
    <w:name w:val="Нет списка3"/>
    <w:next w:val="a2"/>
    <w:semiHidden/>
    <w:rsid w:val="00B96711"/>
  </w:style>
  <w:style w:type="paragraph" w:styleId="af">
    <w:name w:val="Body Text"/>
    <w:basedOn w:val="a"/>
    <w:link w:val="af0"/>
    <w:rsid w:val="00B96711"/>
    <w:pPr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967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rsid w:val="00B96711"/>
    <w:rPr>
      <w:color w:val="0000FF"/>
      <w:u w:val="single"/>
    </w:rPr>
  </w:style>
  <w:style w:type="paragraph" w:styleId="af2">
    <w:name w:val="Normal (Web)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ps">
    <w:name w:val="hps"/>
    <w:basedOn w:val="a0"/>
    <w:rsid w:val="00B96711"/>
  </w:style>
  <w:style w:type="paragraph" w:customStyle="1" w:styleId="rvps2">
    <w:name w:val="rvps2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96711"/>
  </w:style>
  <w:style w:type="table" w:customStyle="1" w:styleId="14">
    <w:name w:val="Сетка таблицы1"/>
    <w:basedOn w:val="a1"/>
    <w:next w:val="ab"/>
    <w:rsid w:val="00B9671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B96711"/>
    <w:rPr>
      <w:i/>
      <w:iCs/>
    </w:rPr>
  </w:style>
  <w:style w:type="character" w:customStyle="1" w:styleId="longtext1">
    <w:name w:val="long_text1"/>
    <w:rsid w:val="00B96711"/>
    <w:rPr>
      <w:sz w:val="20"/>
      <w:szCs w:val="20"/>
    </w:rPr>
  </w:style>
  <w:style w:type="paragraph" w:styleId="af4">
    <w:name w:val="footnote text"/>
    <w:basedOn w:val="a"/>
    <w:link w:val="af5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hpsatn">
    <w:name w:val="hps atn"/>
    <w:basedOn w:val="a0"/>
    <w:rsid w:val="00B96711"/>
  </w:style>
  <w:style w:type="paragraph" w:customStyle="1" w:styleId="Default">
    <w:name w:val="Default"/>
    <w:rsid w:val="00B96711"/>
    <w:pPr>
      <w:autoSpaceDE w:val="0"/>
      <w:autoSpaceDN w:val="0"/>
      <w:adjustRightInd w:val="0"/>
      <w:ind w:firstLin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uk-UA"/>
    </w:rPr>
  </w:style>
  <w:style w:type="character" w:styleId="af6">
    <w:name w:val="footnote reference"/>
    <w:semiHidden/>
    <w:rsid w:val="00B96711"/>
    <w:rPr>
      <w:vertAlign w:val="superscript"/>
    </w:rPr>
  </w:style>
  <w:style w:type="character" w:customStyle="1" w:styleId="af7">
    <w:name w:val="Знак Знак"/>
    <w:locked/>
    <w:rsid w:val="00B96711"/>
    <w:rPr>
      <w:rFonts w:ascii="Courier New" w:hAnsi="Courier New" w:cs="Courier New"/>
      <w:color w:val="000000"/>
      <w:lang w:val="uk-UA" w:eastAsia="uk-UA" w:bidi="ar-SA"/>
    </w:rPr>
  </w:style>
  <w:style w:type="paragraph" w:customStyle="1" w:styleId="af8">
    <w:name w:val="Содержимое таблицы"/>
    <w:basedOn w:val="a"/>
    <w:rsid w:val="00B96711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paragraph" w:customStyle="1" w:styleId="BodyTextIndent32">
    <w:name w:val="Body Text Indent 32"/>
    <w:basedOn w:val="a"/>
    <w:rsid w:val="00B967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B96711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3">
    <w:name w:val="Body Text 2"/>
    <w:basedOn w:val="a"/>
    <w:link w:val="24"/>
    <w:rsid w:val="00B9671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9">
    <w:name w:val="Balloon Text"/>
    <w:basedOn w:val="a"/>
    <w:link w:val="afa"/>
    <w:rsid w:val="00B96711"/>
    <w:pPr>
      <w:ind w:firstLine="0"/>
      <w:jc w:val="left"/>
    </w:pPr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afa">
    <w:name w:val="Текст выноски Знак"/>
    <w:basedOn w:val="a0"/>
    <w:link w:val="af9"/>
    <w:rsid w:val="00B96711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styleId="afb">
    <w:name w:val="annotation reference"/>
    <w:rsid w:val="00B96711"/>
    <w:rPr>
      <w:sz w:val="16"/>
      <w:szCs w:val="16"/>
    </w:rPr>
  </w:style>
  <w:style w:type="paragraph" w:styleId="afc">
    <w:name w:val="annotation text"/>
    <w:basedOn w:val="a"/>
    <w:link w:val="afd"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d">
    <w:name w:val="Текст примечания Знак"/>
    <w:basedOn w:val="a0"/>
    <w:link w:val="afc"/>
    <w:rsid w:val="00B96711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subscript">
    <w:name w:val="subscript"/>
    <w:rsid w:val="00B96711"/>
  </w:style>
  <w:style w:type="paragraph" w:customStyle="1" w:styleId="tbl-norm">
    <w:name w:val="tbl-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uperscript">
    <w:name w:val="superscript"/>
    <w:rsid w:val="00B96711"/>
  </w:style>
  <w:style w:type="character" w:customStyle="1" w:styleId="boldface">
    <w:name w:val="boldface"/>
    <w:rsid w:val="00B96711"/>
  </w:style>
  <w:style w:type="paragraph" w:customStyle="1" w:styleId="item-none">
    <w:name w:val="item-none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talics">
    <w:name w:val="italics"/>
    <w:rsid w:val="00B96711"/>
  </w:style>
  <w:style w:type="paragraph" w:customStyle="1" w:styleId="norm">
    <w:name w:val="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e">
    <w:name w:val="annotation subject"/>
    <w:basedOn w:val="afc"/>
    <w:next w:val="afc"/>
    <w:link w:val="aff"/>
    <w:rsid w:val="00B96711"/>
    <w:rPr>
      <w:b/>
      <w:bCs/>
    </w:rPr>
  </w:style>
  <w:style w:type="character" w:customStyle="1" w:styleId="aff">
    <w:name w:val="Тема примечания Знак"/>
    <w:basedOn w:val="afd"/>
    <w:link w:val="afe"/>
    <w:rsid w:val="00B96711"/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styleId="aff0">
    <w:name w:val="Revision"/>
    <w:hidden/>
    <w:uiPriority w:val="99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3107-0195-465A-85F4-C3596BC9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24076</Words>
  <Characters>13724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37725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Задворних</dc:creator>
  <cp:lastModifiedBy>Іван Задворних</cp:lastModifiedBy>
  <cp:revision>6</cp:revision>
  <cp:lastPrinted>2020-06-22T13:17:00Z</cp:lastPrinted>
  <dcterms:created xsi:type="dcterms:W3CDTF">2020-05-07T12:01:00Z</dcterms:created>
  <dcterms:modified xsi:type="dcterms:W3CDTF">2020-06-22T13:17:00Z</dcterms:modified>
</cp:coreProperties>
</file>