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E91863" w14:textId="77777777" w:rsidR="00711065" w:rsidRPr="001225A1" w:rsidRDefault="00711065" w:rsidP="00711065">
      <w:pPr>
        <w:autoSpaceDE w:val="0"/>
        <w:spacing w:after="120"/>
        <w:ind w:left="5670"/>
        <w:rPr>
          <w:color w:val="0070C0"/>
          <w:position w:val="2"/>
        </w:rPr>
      </w:pPr>
      <w:r w:rsidRPr="001225A1">
        <w:rPr>
          <w:b/>
        </w:rPr>
        <w:t xml:space="preserve">ДОДАТОК 3 </w:t>
      </w:r>
    </w:p>
    <w:p w14:paraId="59593ED1" w14:textId="41D504C2" w:rsidR="00711065" w:rsidRPr="00D2378B" w:rsidRDefault="00711065" w:rsidP="00711065">
      <w:pPr>
        <w:autoSpaceDE w:val="0"/>
        <w:ind w:left="5670"/>
      </w:pPr>
      <w:r w:rsidRPr="001225A1">
        <w:t xml:space="preserve">до Запрошення до подання цінових пропозицій </w:t>
      </w:r>
      <w:r w:rsidRPr="001225A1">
        <w:rPr>
          <w:rFonts w:eastAsia="Times New Roman"/>
          <w:bCs/>
          <w:lang w:eastAsia="en-US"/>
        </w:rPr>
        <w:t>№</w:t>
      </w:r>
      <w:r w:rsidRPr="001225A1">
        <w:rPr>
          <w:bCs/>
          <w:lang w:eastAsia="en-US"/>
        </w:rPr>
        <w:t> </w:t>
      </w:r>
      <w:r w:rsidRPr="000278B8">
        <w:t>SH-7.20.2</w:t>
      </w:r>
    </w:p>
    <w:p w14:paraId="4FCBC240" w14:textId="1ACCADE8" w:rsidR="00711065" w:rsidRPr="001225A1" w:rsidRDefault="00711065" w:rsidP="00711065">
      <w:pPr>
        <w:autoSpaceDE w:val="0"/>
        <w:ind w:left="5670"/>
      </w:pPr>
      <w:r w:rsidRPr="000278B8">
        <w:t>Логістична підтримка організації тренінгів «Фінансово-економічні та юридичні засади господарювання надавача первинної медичної допомоги»</w:t>
      </w:r>
    </w:p>
    <w:p w14:paraId="56E7E16C" w14:textId="77777777" w:rsidR="00711065" w:rsidRPr="001225A1" w:rsidRDefault="00711065" w:rsidP="00711065">
      <w:pPr>
        <w:pStyle w:val="BodyText"/>
        <w:tabs>
          <w:tab w:val="left" w:pos="360"/>
        </w:tabs>
        <w:spacing w:after="0"/>
        <w:rPr>
          <w:b/>
        </w:rPr>
      </w:pPr>
      <w:r w:rsidRPr="001225A1">
        <w:rPr>
          <w:bCs/>
          <w:lang w:eastAsia="en-US"/>
        </w:rPr>
        <w:t xml:space="preserve"> </w:t>
      </w:r>
    </w:p>
    <w:p w14:paraId="18BFD3B7" w14:textId="77777777" w:rsidR="00711065" w:rsidRPr="001225A1" w:rsidRDefault="00711065" w:rsidP="00711065">
      <w:pPr>
        <w:jc w:val="center"/>
        <w:rPr>
          <w:b/>
        </w:rPr>
      </w:pPr>
      <w:r w:rsidRPr="001225A1">
        <w:rPr>
          <w:b/>
          <w:sz w:val="22"/>
          <w:szCs w:val="22"/>
        </w:rPr>
        <w:t>[НА БЛАНКУ ОРГАНІЗАЦІЇ]</w:t>
      </w:r>
    </w:p>
    <w:p w14:paraId="1229C10A" w14:textId="77777777" w:rsidR="00711065" w:rsidRPr="001225A1" w:rsidRDefault="00711065" w:rsidP="00711065">
      <w:pPr>
        <w:jc w:val="both"/>
        <w:rPr>
          <w:b/>
        </w:rPr>
      </w:pPr>
    </w:p>
    <w:p w14:paraId="66DF60E4" w14:textId="77777777" w:rsidR="00711065" w:rsidRPr="001225A1" w:rsidRDefault="00711065" w:rsidP="00711065">
      <w:pPr>
        <w:pStyle w:val="Heading3"/>
        <w:numPr>
          <w:ilvl w:val="0"/>
          <w:numId w:val="0"/>
        </w:numPr>
        <w:rPr>
          <w:lang w:val="uk-UA"/>
        </w:rPr>
      </w:pPr>
      <w:r w:rsidRPr="001225A1">
        <w:rPr>
          <w:lang w:val="uk-UA"/>
        </w:rPr>
        <w:t>ЦІНОВА ПРОПОЗИЦІЯ</w:t>
      </w:r>
    </w:p>
    <w:p w14:paraId="2294F6E0" w14:textId="77777777" w:rsidR="00711065" w:rsidRPr="001225A1" w:rsidRDefault="00711065" w:rsidP="00711065"/>
    <w:p w14:paraId="47CFC65E" w14:textId="77777777" w:rsidR="00711065" w:rsidRPr="001225A1" w:rsidRDefault="00711065" w:rsidP="00711065">
      <w:pPr>
        <w:ind w:left="5103"/>
        <w:jc w:val="both"/>
      </w:pPr>
      <w:r w:rsidRPr="001225A1">
        <w:t>Міністерство охорони здоров’я України</w:t>
      </w:r>
    </w:p>
    <w:p w14:paraId="08F9D992" w14:textId="77777777" w:rsidR="00711065" w:rsidRPr="001225A1" w:rsidRDefault="00711065" w:rsidP="00711065">
      <w:pPr>
        <w:pBdr>
          <w:bottom w:val="single" w:sz="4" w:space="1" w:color="auto"/>
        </w:pBdr>
        <w:ind w:left="5103"/>
        <w:jc w:val="both"/>
        <w:rPr>
          <w:sz w:val="22"/>
          <w:szCs w:val="22"/>
        </w:rPr>
      </w:pPr>
      <w:r w:rsidRPr="001225A1">
        <w:rPr>
          <w:sz w:val="22"/>
          <w:szCs w:val="22"/>
        </w:rPr>
        <w:tab/>
      </w:r>
    </w:p>
    <w:p w14:paraId="741C6C36" w14:textId="77777777" w:rsidR="00711065" w:rsidRPr="001225A1" w:rsidRDefault="00711065" w:rsidP="00711065">
      <w:pPr>
        <w:ind w:left="5103"/>
        <w:jc w:val="both"/>
        <w:rPr>
          <w:sz w:val="22"/>
          <w:szCs w:val="22"/>
        </w:rPr>
      </w:pPr>
      <w:r w:rsidRPr="001225A1">
        <w:rPr>
          <w:sz w:val="22"/>
          <w:szCs w:val="22"/>
        </w:rPr>
        <w:t>01601, Україна, Київ,</w:t>
      </w:r>
    </w:p>
    <w:p w14:paraId="017039F9" w14:textId="77777777" w:rsidR="00711065" w:rsidRPr="001225A1" w:rsidRDefault="00711065" w:rsidP="00711065">
      <w:pPr>
        <w:ind w:left="5103"/>
        <w:jc w:val="both"/>
        <w:rPr>
          <w:sz w:val="22"/>
          <w:szCs w:val="22"/>
        </w:rPr>
      </w:pPr>
      <w:r w:rsidRPr="001225A1">
        <w:t>вул. М. Грушевського, 7</w:t>
      </w:r>
    </w:p>
    <w:p w14:paraId="496CBDBA" w14:textId="77777777" w:rsidR="00711065" w:rsidRPr="001225A1" w:rsidRDefault="00711065" w:rsidP="00711065">
      <w:pPr>
        <w:jc w:val="both"/>
      </w:pPr>
    </w:p>
    <w:p w14:paraId="6BB77238" w14:textId="77777777" w:rsidR="00711065" w:rsidRPr="001225A1" w:rsidRDefault="00711065" w:rsidP="00711065">
      <w:pPr>
        <w:jc w:val="both"/>
      </w:pPr>
      <w:r w:rsidRPr="001225A1">
        <w:t>Шановні панове,</w:t>
      </w:r>
    </w:p>
    <w:p w14:paraId="77A5B7FD" w14:textId="77777777" w:rsidR="00711065" w:rsidRPr="001225A1" w:rsidRDefault="00711065" w:rsidP="00711065">
      <w:pPr>
        <w:jc w:val="both"/>
      </w:pPr>
    </w:p>
    <w:p w14:paraId="2B90699C" w14:textId="3DFD78DC" w:rsidR="00711065" w:rsidRPr="001225A1" w:rsidRDefault="00711065" w:rsidP="00711065">
      <w:pPr>
        <w:jc w:val="both"/>
      </w:pPr>
      <w:r w:rsidRPr="001225A1">
        <w:t>Ми пропонуємо виконання договору № </w:t>
      </w:r>
      <w:r w:rsidRPr="000278B8">
        <w:t>SH-7.20.2</w:t>
      </w:r>
      <w:r>
        <w:t xml:space="preserve"> «</w:t>
      </w:r>
      <w:r w:rsidRPr="000278B8">
        <w:t>Логістична підтримка організації тренінгів «Фінансово-економічні та юридичні засади господарювання надавача первинної медичної допомоги»</w:t>
      </w:r>
      <w:r>
        <w:t>»</w:t>
      </w:r>
      <w:r w:rsidRPr="001225A1">
        <w:t xml:space="preserve"> відповідно до «Технічного завдання та Опису Тренінгів», які надаються разом із цією ціновою пропозицією, за ціною договору  _________________________(сума прописом і цифрами) (______________) (назва валюти)_____________.  </w:t>
      </w:r>
    </w:p>
    <w:p w14:paraId="5E305385" w14:textId="77777777" w:rsidR="00711065" w:rsidRPr="001225A1" w:rsidRDefault="00711065" w:rsidP="00711065">
      <w:pPr>
        <w:jc w:val="both"/>
      </w:pPr>
    </w:p>
    <w:p w14:paraId="7F010AF3" w14:textId="2A19B7EB" w:rsidR="00711065" w:rsidRPr="001225A1" w:rsidRDefault="00711065" w:rsidP="00711065">
      <w:pPr>
        <w:jc w:val="both"/>
      </w:pPr>
      <w:r w:rsidRPr="001225A1">
        <w:t xml:space="preserve">Ця цінова пропозиція і ваше письмове повідомлення про її прийняття становитимуть зобов’язання укласти з вами договір за формою, наведеною у Запрошенні до подання цінових пропозицій </w:t>
      </w:r>
      <w:r w:rsidRPr="001225A1">
        <w:rPr>
          <w:rFonts w:eastAsia="Times New Roman"/>
          <w:bCs/>
          <w:lang w:eastAsia="en-US"/>
        </w:rPr>
        <w:t>№</w:t>
      </w:r>
      <w:r w:rsidRPr="001225A1">
        <w:rPr>
          <w:bCs/>
          <w:lang w:eastAsia="en-US"/>
        </w:rPr>
        <w:t> </w:t>
      </w:r>
      <w:r w:rsidRPr="000278B8">
        <w:t>SH-7.20.2</w:t>
      </w:r>
      <w:r w:rsidRPr="001225A1">
        <w:rPr>
          <w:bCs/>
          <w:lang w:eastAsia="en-US"/>
        </w:rPr>
        <w:t>.</w:t>
      </w:r>
      <w:r w:rsidRPr="001225A1">
        <w:t xml:space="preserve"> Ми розуміємо, що ви не зобов'язані приймати цінову пропозицію з найнижчою ціною, або будь-яку іншу цінову пропозицію, отриману вами.</w:t>
      </w:r>
    </w:p>
    <w:p w14:paraId="660E1339" w14:textId="77777777" w:rsidR="00711065" w:rsidRPr="001225A1" w:rsidRDefault="00711065" w:rsidP="00711065">
      <w:pPr>
        <w:jc w:val="both"/>
      </w:pPr>
    </w:p>
    <w:p w14:paraId="450450CB" w14:textId="6127B03F" w:rsidR="00711065" w:rsidRPr="001225A1" w:rsidRDefault="00711065" w:rsidP="00711065">
      <w:pPr>
        <w:jc w:val="both"/>
      </w:pPr>
      <w:r w:rsidRPr="001225A1">
        <w:t xml:space="preserve">Цим документом ми підтверджуємо, що дана цінова пропозиція є дійсною протягом 45 (сорока п’яти) діб з кінцевої дати надання цінової пропозиції зазначеної у п.5 Запрошення до подання цінових пропозицій </w:t>
      </w:r>
      <w:r w:rsidRPr="001225A1">
        <w:rPr>
          <w:rFonts w:eastAsia="Times New Roman"/>
          <w:bCs/>
          <w:lang w:eastAsia="en-US"/>
        </w:rPr>
        <w:t>№</w:t>
      </w:r>
      <w:r w:rsidRPr="001225A1">
        <w:rPr>
          <w:bCs/>
          <w:lang w:eastAsia="en-US"/>
        </w:rPr>
        <w:t> </w:t>
      </w:r>
      <w:r w:rsidRPr="000278B8">
        <w:t>SH-7.20.2</w:t>
      </w:r>
      <w:r w:rsidRPr="001225A1">
        <w:rPr>
          <w:bCs/>
          <w:lang w:eastAsia="en-US"/>
        </w:rPr>
        <w:t>.</w:t>
      </w:r>
      <w:r w:rsidRPr="001225A1">
        <w:t xml:space="preserve"> </w:t>
      </w:r>
    </w:p>
    <w:p w14:paraId="519C427A" w14:textId="77777777" w:rsidR="00711065" w:rsidRPr="001225A1" w:rsidRDefault="00711065" w:rsidP="00711065">
      <w:pPr>
        <w:pStyle w:val="21"/>
        <w:tabs>
          <w:tab w:val="left" w:pos="0"/>
          <w:tab w:val="left" w:pos="1440"/>
        </w:tabs>
        <w:ind w:firstLine="0"/>
        <w:rPr>
          <w:sz w:val="24"/>
          <w:szCs w:val="24"/>
        </w:rPr>
      </w:pPr>
    </w:p>
    <w:p w14:paraId="72AF2E24" w14:textId="77777777" w:rsidR="00711065" w:rsidRPr="001225A1" w:rsidRDefault="00711065" w:rsidP="00711065">
      <w:pPr>
        <w:pStyle w:val="31"/>
        <w:tabs>
          <w:tab w:val="right" w:pos="7290"/>
          <w:tab w:val="right" w:pos="9360"/>
        </w:tabs>
        <w:rPr>
          <w:sz w:val="24"/>
          <w:szCs w:val="24"/>
        </w:rPr>
      </w:pPr>
      <w:r w:rsidRPr="001225A1">
        <w:rPr>
          <w:sz w:val="24"/>
          <w:szCs w:val="24"/>
        </w:rPr>
        <w:t>___________________________________________________             Дата: _______________</w:t>
      </w:r>
    </w:p>
    <w:p w14:paraId="458A0387" w14:textId="77777777" w:rsidR="00711065" w:rsidRPr="001225A1" w:rsidRDefault="00711065" w:rsidP="00711065">
      <w:pPr>
        <w:pStyle w:val="31"/>
      </w:pPr>
      <w:r w:rsidRPr="001225A1">
        <w:rPr>
          <w:sz w:val="24"/>
          <w:szCs w:val="24"/>
        </w:rPr>
        <w:t>[Підпис уповноваженої особи Виконавця]                                                [День/Місяць/Рік]</w:t>
      </w:r>
    </w:p>
    <w:p w14:paraId="5AB633F9" w14:textId="77777777" w:rsidR="00711065" w:rsidRPr="001225A1" w:rsidRDefault="00711065" w:rsidP="00711065">
      <w:pPr>
        <w:tabs>
          <w:tab w:val="right" w:leader="underscore" w:pos="9360"/>
        </w:tabs>
        <w:autoSpaceDE w:val="0"/>
        <w:rPr>
          <w:sz w:val="26"/>
          <w:szCs w:val="22"/>
        </w:rPr>
      </w:pPr>
      <w:proofErr w:type="spellStart"/>
      <w:r w:rsidRPr="001225A1">
        <w:t>П.І.Б</w:t>
      </w:r>
      <w:proofErr w:type="spellEnd"/>
      <w:r w:rsidRPr="001225A1">
        <w:t>. уповноваженої особи Виконавця:</w:t>
      </w:r>
      <w:r w:rsidRPr="001225A1">
        <w:rPr>
          <w:sz w:val="26"/>
          <w:szCs w:val="22"/>
        </w:rPr>
        <w:t xml:space="preserve"> </w:t>
      </w:r>
      <w:r w:rsidRPr="001225A1">
        <w:rPr>
          <w:sz w:val="26"/>
          <w:szCs w:val="22"/>
        </w:rPr>
        <w:tab/>
      </w:r>
    </w:p>
    <w:p w14:paraId="1AF4C0CF" w14:textId="77777777" w:rsidR="00711065" w:rsidRPr="001225A1" w:rsidRDefault="00711065" w:rsidP="00711065">
      <w:pPr>
        <w:tabs>
          <w:tab w:val="right" w:leader="underscore" w:pos="9360"/>
        </w:tabs>
        <w:autoSpaceDE w:val="0"/>
        <w:rPr>
          <w:sz w:val="26"/>
          <w:szCs w:val="22"/>
        </w:rPr>
      </w:pPr>
    </w:p>
    <w:p w14:paraId="3A958783" w14:textId="77777777" w:rsidR="00711065" w:rsidRPr="001225A1" w:rsidRDefault="00711065" w:rsidP="00711065">
      <w:pPr>
        <w:jc w:val="both"/>
      </w:pPr>
      <w:r w:rsidRPr="001225A1">
        <w:t>Назва Виконавця: _______________________________________</w:t>
      </w:r>
    </w:p>
    <w:p w14:paraId="157C7CEA" w14:textId="77777777" w:rsidR="00711065" w:rsidRPr="001225A1" w:rsidRDefault="00711065" w:rsidP="00711065">
      <w:pPr>
        <w:jc w:val="both"/>
      </w:pPr>
      <w:r w:rsidRPr="001225A1">
        <w:t>Адреса:</w:t>
      </w:r>
      <w:r w:rsidRPr="001225A1">
        <w:tab/>
        <w:t>_______________________________________</w:t>
      </w:r>
    </w:p>
    <w:p w14:paraId="63D0EC0E" w14:textId="77777777" w:rsidR="00711065" w:rsidRPr="001225A1" w:rsidRDefault="00711065" w:rsidP="00711065">
      <w:pPr>
        <w:jc w:val="both"/>
      </w:pPr>
      <w:r w:rsidRPr="001225A1">
        <w:tab/>
      </w:r>
      <w:r w:rsidRPr="001225A1">
        <w:tab/>
        <w:t>_______________________________________</w:t>
      </w:r>
    </w:p>
    <w:p w14:paraId="60FCC720" w14:textId="77777777" w:rsidR="00711065" w:rsidRPr="001225A1" w:rsidRDefault="00711065" w:rsidP="00711065">
      <w:pPr>
        <w:jc w:val="both"/>
      </w:pPr>
      <w:proofErr w:type="spellStart"/>
      <w:r w:rsidRPr="001225A1">
        <w:t>Тел</w:t>
      </w:r>
      <w:proofErr w:type="spellEnd"/>
      <w:r w:rsidRPr="001225A1">
        <w:t>.       ___________________</w:t>
      </w:r>
    </w:p>
    <w:p w14:paraId="5C7001FF" w14:textId="77777777" w:rsidR="00711065" w:rsidRPr="001225A1" w:rsidRDefault="00711065" w:rsidP="00711065">
      <w:pPr>
        <w:jc w:val="both"/>
        <w:rPr>
          <w:sz w:val="26"/>
          <w:szCs w:val="22"/>
        </w:rPr>
      </w:pPr>
      <w:r w:rsidRPr="001225A1">
        <w:t>Факс     ___________________</w:t>
      </w:r>
    </w:p>
    <w:p w14:paraId="500978A4" w14:textId="77777777" w:rsidR="00711065" w:rsidRPr="001225A1" w:rsidRDefault="00711065" w:rsidP="00711065">
      <w:pPr>
        <w:tabs>
          <w:tab w:val="right" w:leader="underscore" w:pos="9360"/>
        </w:tabs>
        <w:autoSpaceDE w:val="0"/>
        <w:rPr>
          <w:sz w:val="26"/>
          <w:szCs w:val="22"/>
        </w:rPr>
      </w:pPr>
    </w:p>
    <w:p w14:paraId="1665FFBA" w14:textId="77777777" w:rsidR="00711065" w:rsidRPr="001225A1" w:rsidRDefault="00711065" w:rsidP="00711065">
      <w:pPr>
        <w:tabs>
          <w:tab w:val="right" w:leader="underscore" w:pos="9360"/>
        </w:tabs>
        <w:autoSpaceDE w:val="0"/>
      </w:pPr>
      <w:r w:rsidRPr="001225A1">
        <w:t>Додаток 1: Умови постачання</w:t>
      </w:r>
    </w:p>
    <w:p w14:paraId="6210355F" w14:textId="77777777" w:rsidR="00711065" w:rsidRPr="001225A1" w:rsidRDefault="00711065" w:rsidP="00711065">
      <w:pPr>
        <w:tabs>
          <w:tab w:val="right" w:leader="underscore" w:pos="9360"/>
        </w:tabs>
        <w:autoSpaceDE w:val="0"/>
      </w:pPr>
      <w:r w:rsidRPr="001225A1">
        <w:t>Додаток 2: Технічне завдання та опис тренінгів</w:t>
      </w:r>
    </w:p>
    <w:p w14:paraId="22DC5D32" w14:textId="77777777" w:rsidR="00711065" w:rsidRPr="001225A1" w:rsidRDefault="00711065" w:rsidP="00711065">
      <w:pPr>
        <w:tabs>
          <w:tab w:val="right" w:leader="underscore" w:pos="9360"/>
        </w:tabs>
        <w:autoSpaceDE w:val="0"/>
      </w:pPr>
    </w:p>
    <w:p w14:paraId="7AF01F47" w14:textId="77777777" w:rsidR="00711065" w:rsidRPr="001225A1" w:rsidRDefault="00711065" w:rsidP="00711065">
      <w:pPr>
        <w:pStyle w:val="BankNormal"/>
        <w:widowControl/>
        <w:spacing w:after="60"/>
        <w:jc w:val="center"/>
        <w:rPr>
          <w:b/>
          <w:color w:val="0070C0"/>
          <w:lang w:val="uk-UA"/>
        </w:rPr>
      </w:pPr>
      <w:r w:rsidRPr="001225A1" w:rsidDel="00CF0D3E">
        <w:rPr>
          <w:color w:val="0070C0"/>
          <w:sz w:val="26"/>
          <w:szCs w:val="22"/>
          <w:lang w:val="uk-UA"/>
        </w:rPr>
        <w:t xml:space="preserve"> </w:t>
      </w:r>
      <w:r w:rsidRPr="001225A1">
        <w:rPr>
          <w:b/>
          <w:bCs/>
          <w:color w:val="0070C0"/>
          <w:position w:val="2"/>
          <w:sz w:val="20"/>
          <w:lang w:val="uk-UA"/>
        </w:rPr>
        <w:t>[Примітка:</w:t>
      </w:r>
      <w:r w:rsidRPr="001225A1">
        <w:rPr>
          <w:color w:val="0070C0"/>
          <w:position w:val="2"/>
          <w:sz w:val="20"/>
          <w:lang w:val="uk-UA"/>
        </w:rPr>
        <w:t xml:space="preserve"> Будь ласка ПІДПИШІТЬ та </w:t>
      </w:r>
      <w:proofErr w:type="spellStart"/>
      <w:r w:rsidRPr="001225A1">
        <w:rPr>
          <w:color w:val="0070C0"/>
          <w:position w:val="2"/>
          <w:sz w:val="20"/>
          <w:lang w:val="uk-UA"/>
        </w:rPr>
        <w:t>поставте</w:t>
      </w:r>
      <w:proofErr w:type="spellEnd"/>
      <w:r w:rsidRPr="001225A1">
        <w:rPr>
          <w:color w:val="0070C0"/>
          <w:position w:val="2"/>
          <w:sz w:val="20"/>
          <w:lang w:val="uk-UA"/>
        </w:rPr>
        <w:t xml:space="preserve"> ПЕЧАТКУ на ВСІ сторінки цього документу.]</w:t>
      </w:r>
    </w:p>
    <w:p w14:paraId="388FE97A" w14:textId="77777777" w:rsidR="00711065" w:rsidRDefault="00711065" w:rsidP="00733A41">
      <w:pPr>
        <w:autoSpaceDE w:val="0"/>
        <w:ind w:left="5387"/>
        <w:rPr>
          <w:bCs/>
          <w:color w:val="000000"/>
        </w:rPr>
      </w:pPr>
    </w:p>
    <w:p w14:paraId="03FCB93A" w14:textId="2424682F" w:rsidR="00711065" w:rsidRDefault="00711065">
      <w:pPr>
        <w:suppressAutoHyphens w:val="0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77B38D53" w14:textId="3DD067FE" w:rsidR="00E21B7A" w:rsidRPr="001225A1" w:rsidRDefault="00E21B7A" w:rsidP="00054C9D">
      <w:pPr>
        <w:pStyle w:val="BodyText"/>
        <w:ind w:left="5670"/>
      </w:pPr>
      <w:r w:rsidRPr="001225A1">
        <w:rPr>
          <w:b/>
        </w:rPr>
        <w:lastRenderedPageBreak/>
        <w:t>ДОДАТОК 1</w:t>
      </w:r>
    </w:p>
    <w:p w14:paraId="10D8754B" w14:textId="77777777" w:rsidR="00E303B9" w:rsidRPr="001225A1" w:rsidRDefault="00E303B9" w:rsidP="00B40BBE">
      <w:pPr>
        <w:pStyle w:val="BodyText"/>
        <w:tabs>
          <w:tab w:val="left" w:pos="0"/>
          <w:tab w:val="left" w:pos="9072"/>
        </w:tabs>
        <w:spacing w:before="120"/>
        <w:jc w:val="center"/>
        <w:rPr>
          <w:b/>
        </w:rPr>
      </w:pPr>
    </w:p>
    <w:p w14:paraId="5B1873D2" w14:textId="77777777" w:rsidR="00E21B7A" w:rsidRPr="001225A1" w:rsidRDefault="00975B92" w:rsidP="00B40BBE">
      <w:pPr>
        <w:pStyle w:val="BodyText"/>
        <w:tabs>
          <w:tab w:val="left" w:pos="0"/>
          <w:tab w:val="left" w:pos="9072"/>
        </w:tabs>
        <w:spacing w:before="120"/>
        <w:jc w:val="center"/>
        <w:rPr>
          <w:b/>
        </w:rPr>
      </w:pPr>
      <w:r w:rsidRPr="001225A1">
        <w:rPr>
          <w:b/>
        </w:rPr>
        <w:t>УМОВИ ПОСТАЧАННЯ</w:t>
      </w:r>
    </w:p>
    <w:p w14:paraId="54201442" w14:textId="77777777" w:rsidR="00E303B9" w:rsidRPr="001225A1" w:rsidRDefault="00E303B9" w:rsidP="00E303B9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Ціна пропозиції</w:t>
      </w:r>
    </w:p>
    <w:p w14:paraId="6DB60110" w14:textId="77777777" w:rsidR="00333A4C" w:rsidRPr="001225A1" w:rsidRDefault="00333A4C" w:rsidP="00333A4C"/>
    <w:p w14:paraId="7A53C1E3" w14:textId="77777777" w:rsidR="00333A4C" w:rsidRPr="001225A1" w:rsidRDefault="00333A4C" w:rsidP="00333A4C">
      <w:r w:rsidRPr="001225A1">
        <w:rPr>
          <w:b/>
        </w:rPr>
        <w:t xml:space="preserve">Тренінг № 1 </w:t>
      </w:r>
      <w:r w:rsidRPr="001225A1">
        <w:rPr>
          <w:b/>
        </w:rPr>
        <w:br/>
      </w:r>
      <w:r w:rsidR="00EB38E8" w:rsidRPr="001225A1">
        <w:t>12-14 вересня 2018 року (м. Львів)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17"/>
        <w:gridCol w:w="1228"/>
        <w:gridCol w:w="1276"/>
        <w:gridCol w:w="1528"/>
        <w:gridCol w:w="1494"/>
      </w:tblGrid>
      <w:tr w:rsidR="00AA4D9D" w:rsidRPr="001225A1" w14:paraId="56C6B0E0" w14:textId="77777777" w:rsidTr="00890AEF">
        <w:trPr>
          <w:cantSplit/>
          <w:trHeight w:val="801"/>
          <w:tblHeader/>
        </w:trPr>
        <w:tc>
          <w:tcPr>
            <w:tcW w:w="648" w:type="dxa"/>
            <w:shd w:val="clear" w:color="auto" w:fill="auto"/>
            <w:vAlign w:val="center"/>
          </w:tcPr>
          <w:p w14:paraId="7A422410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№ п/п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66E6ABA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Найменування послуг</w:t>
            </w:r>
          </w:p>
          <w:p w14:paraId="65015795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(детальний опис наведено в відповідному пункті Технічного завдання та опису тренінгів)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F89CC30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B3E34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Кількість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13E38F8" w14:textId="77777777" w:rsidR="00AA4D9D" w:rsidRPr="001225A1" w:rsidRDefault="00AA4D9D" w:rsidP="0045206A">
            <w:pPr>
              <w:pStyle w:val="a1"/>
              <w:jc w:val="center"/>
              <w:rPr>
                <w:color w:val="0000FF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Ціна за одиницю</w:t>
            </w:r>
          </w:p>
          <w:p w14:paraId="4B1C4108" w14:textId="77777777" w:rsidR="00AA4D9D" w:rsidRPr="001225A1" w:rsidRDefault="00AA4D9D" w:rsidP="0045206A">
            <w:pPr>
              <w:pStyle w:val="a1"/>
              <w:jc w:val="center"/>
              <w:rPr>
                <w:i/>
                <w:lang w:val="uk-UA"/>
              </w:rPr>
            </w:pPr>
            <w:r w:rsidRPr="001225A1">
              <w:rPr>
                <w:b/>
                <w:i/>
                <w:color w:val="0000FF"/>
                <w:spacing w:val="0"/>
                <w:lang w:val="uk-UA"/>
              </w:rPr>
              <w:t>[вказати валюту]</w:t>
            </w:r>
            <w:r w:rsidRPr="001225A1">
              <w:rPr>
                <w:i/>
                <w:color w:val="0000FF"/>
                <w:spacing w:val="0"/>
                <w:sz w:val="24"/>
                <w:szCs w:val="24"/>
                <w:lang w:val="uk-UA"/>
              </w:rPr>
              <w:t xml:space="preserve">, </w:t>
            </w:r>
          </w:p>
          <w:p w14:paraId="15F7BFEE" w14:textId="77777777" w:rsidR="00AA4D9D" w:rsidRPr="001225A1" w:rsidRDefault="00AA4D9D" w:rsidP="0045206A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ПДВ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14:paraId="5C8ABB3E" w14:textId="77777777" w:rsidR="00AA4D9D" w:rsidRPr="001225A1" w:rsidRDefault="00AA4D9D" w:rsidP="0045206A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Загальна ціна</w:t>
            </w:r>
          </w:p>
          <w:p w14:paraId="513E12B0" w14:textId="77777777" w:rsidR="00AA4D9D" w:rsidRPr="001225A1" w:rsidRDefault="00AA4D9D" w:rsidP="0045206A">
            <w:pPr>
              <w:pStyle w:val="a1"/>
              <w:jc w:val="center"/>
              <w:rPr>
                <w:i/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b/>
                <w:i/>
                <w:color w:val="0000FF"/>
                <w:spacing w:val="0"/>
                <w:lang w:val="uk-UA"/>
              </w:rPr>
              <w:t>[вказати валюту]</w:t>
            </w:r>
            <w:r w:rsidRPr="001225A1">
              <w:rPr>
                <w:i/>
                <w:color w:val="auto"/>
                <w:spacing w:val="0"/>
                <w:sz w:val="24"/>
                <w:szCs w:val="24"/>
                <w:lang w:val="uk-UA"/>
              </w:rPr>
              <w:t>,</w:t>
            </w:r>
          </w:p>
          <w:p w14:paraId="555FC99F" w14:textId="77777777" w:rsidR="00AA4D9D" w:rsidRPr="001225A1" w:rsidRDefault="00AA4D9D" w:rsidP="0045206A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ПДВ</w:t>
            </w:r>
            <w:proofErr w:type="spellEnd"/>
          </w:p>
        </w:tc>
      </w:tr>
      <w:tr w:rsidR="00AA4D9D" w:rsidRPr="001225A1" w14:paraId="34E461ED" w14:textId="77777777" w:rsidTr="00890AEF">
        <w:trPr>
          <w:cantSplit/>
          <w:trHeight w:val="853"/>
        </w:trPr>
        <w:tc>
          <w:tcPr>
            <w:tcW w:w="648" w:type="dxa"/>
            <w:shd w:val="clear" w:color="auto" w:fill="auto"/>
            <w:vAlign w:val="center"/>
          </w:tcPr>
          <w:p w14:paraId="1F7C7298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0444F64E" w14:textId="77777777" w:rsidR="00AA4D9D" w:rsidRPr="001225A1" w:rsidRDefault="00577024" w:rsidP="0045206A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225A1">
              <w:rPr>
                <w:sz w:val="22"/>
                <w:szCs w:val="22"/>
              </w:rPr>
              <w:t xml:space="preserve">Забезпечення користуванням однією конференц-залою, обладнаною </w:t>
            </w:r>
            <w:r w:rsidR="00AA4D9D" w:rsidRPr="001225A1">
              <w:rPr>
                <w:rFonts w:eastAsia="MS Mincho"/>
                <w:sz w:val="22"/>
                <w:szCs w:val="22"/>
                <w:lang w:eastAsia="ja-JP"/>
              </w:rPr>
              <w:t>відповідно до п. 3.2.1.</w:t>
            </w:r>
          </w:p>
          <w:p w14:paraId="64A9D3F1" w14:textId="77777777" w:rsidR="00AA4D9D" w:rsidRPr="001225A1" w:rsidRDefault="00AA4D9D" w:rsidP="0045206A">
            <w:pPr>
              <w:rPr>
                <w:b/>
                <w:i/>
                <w:sz w:val="22"/>
                <w:szCs w:val="22"/>
              </w:rPr>
            </w:pPr>
            <w:r w:rsidRPr="001225A1">
              <w:rPr>
                <w:b/>
                <w:i/>
                <w:color w:val="0000FF"/>
                <w:sz w:val="22"/>
                <w:szCs w:val="22"/>
              </w:rPr>
              <w:t>[Вказати назву комплексу та адресу розташування зали]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234BAF0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день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462BB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14:paraId="097C55BC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01F1D0D0" w14:textId="77777777" w:rsidR="00AA4D9D" w:rsidRPr="001225A1" w:rsidRDefault="00AA4D9D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4D9D" w:rsidRPr="001225A1" w14:paraId="32406283" w14:textId="77777777" w:rsidTr="00890AEF">
        <w:trPr>
          <w:cantSplit/>
          <w:trHeight w:val="385"/>
        </w:trPr>
        <w:tc>
          <w:tcPr>
            <w:tcW w:w="648" w:type="dxa"/>
            <w:shd w:val="clear" w:color="auto" w:fill="auto"/>
            <w:vAlign w:val="center"/>
          </w:tcPr>
          <w:p w14:paraId="388D9AF1" w14:textId="77777777" w:rsidR="00AA4D9D" w:rsidRPr="00671B34" w:rsidDel="00B9375C" w:rsidRDefault="00AA4D9D" w:rsidP="0045206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2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2B7DD1DD" w14:textId="42F09DBF" w:rsidR="00AA4D9D" w:rsidRPr="00671B34" w:rsidRDefault="00577024" w:rsidP="00671B34">
            <w:pPr>
              <w:spacing w:before="120" w:after="120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 xml:space="preserve">Забезпечення організації </w:t>
            </w:r>
            <w:r w:rsidR="0062550A" w:rsidRPr="00671B34">
              <w:rPr>
                <w:sz w:val="22"/>
                <w:szCs w:val="22"/>
              </w:rPr>
              <w:t xml:space="preserve">харчування під час </w:t>
            </w:r>
            <w:r w:rsidRPr="00671B34">
              <w:rPr>
                <w:sz w:val="22"/>
                <w:szCs w:val="22"/>
              </w:rPr>
              <w:t xml:space="preserve">перерв </w:t>
            </w:r>
            <w:r w:rsidR="00AA4D9D" w:rsidRPr="00671B34">
              <w:rPr>
                <w:sz w:val="22"/>
                <w:szCs w:val="22"/>
              </w:rPr>
              <w:t xml:space="preserve">на чай/каву згідно </w:t>
            </w:r>
            <w:r w:rsidR="000B2EBC" w:rsidRPr="00671B34">
              <w:rPr>
                <w:sz w:val="22"/>
                <w:szCs w:val="22"/>
              </w:rPr>
              <w:t xml:space="preserve">з </w:t>
            </w:r>
            <w:r w:rsidR="00AA4D9D" w:rsidRPr="00671B34">
              <w:rPr>
                <w:sz w:val="22"/>
                <w:szCs w:val="22"/>
              </w:rPr>
              <w:t>п.</w:t>
            </w:r>
            <w:r w:rsidR="0062550A" w:rsidRPr="00671B34">
              <w:rPr>
                <w:sz w:val="22"/>
                <w:szCs w:val="22"/>
              </w:rPr>
              <w:t> </w:t>
            </w:r>
            <w:r w:rsidR="00AA4D9D" w:rsidRPr="00671B34">
              <w:rPr>
                <w:sz w:val="22"/>
                <w:szCs w:val="22"/>
              </w:rPr>
              <w:t>3.2.</w:t>
            </w:r>
            <w:r w:rsidR="005A5F74" w:rsidRPr="00671B34">
              <w:rPr>
                <w:sz w:val="22"/>
                <w:szCs w:val="22"/>
              </w:rPr>
              <w:t>2</w:t>
            </w:r>
            <w:r w:rsidR="00AA4D9D" w:rsidRPr="00671B34">
              <w:rPr>
                <w:sz w:val="22"/>
                <w:szCs w:val="22"/>
              </w:rPr>
              <w:t>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4E8DB9C" w14:textId="77777777" w:rsidR="00AA4D9D" w:rsidRPr="00671B34" w:rsidRDefault="00AA4D9D" w:rsidP="0045206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особи х</w:t>
            </w:r>
          </w:p>
          <w:p w14:paraId="443DBEB9" w14:textId="77777777" w:rsidR="00AA4D9D" w:rsidRPr="00671B34" w:rsidRDefault="00AA4D9D" w:rsidP="0045206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кількість пауз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A8AE3" w14:textId="77777777" w:rsidR="00AA4D9D" w:rsidRPr="001225A1" w:rsidRDefault="0062550A" w:rsidP="0062550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36х7</w:t>
            </w:r>
          </w:p>
        </w:tc>
        <w:tc>
          <w:tcPr>
            <w:tcW w:w="1528" w:type="dxa"/>
            <w:shd w:val="clear" w:color="auto" w:fill="auto"/>
          </w:tcPr>
          <w:p w14:paraId="683EEB79" w14:textId="77777777" w:rsidR="00AA4D9D" w:rsidRPr="001225A1" w:rsidRDefault="00AA4D9D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50DC65F6" w14:textId="77777777" w:rsidR="00AA4D9D" w:rsidRPr="001225A1" w:rsidRDefault="00AA4D9D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12B81008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6B1014C1" w14:textId="77777777" w:rsidR="0047283A" w:rsidRPr="00671B34" w:rsidRDefault="0047283A" w:rsidP="0045206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3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62F90FCB" w14:textId="1747B9E1" w:rsidR="0047283A" w:rsidRPr="00671B34" w:rsidRDefault="0047283A" w:rsidP="0045206A">
            <w:pPr>
              <w:spacing w:before="120" w:after="120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Забезпечення організації проживання згідно</w:t>
            </w:r>
            <w:r w:rsidR="000B2EBC" w:rsidRPr="00671B34">
              <w:rPr>
                <w:sz w:val="22"/>
                <w:szCs w:val="22"/>
              </w:rPr>
              <w:t xml:space="preserve"> з</w:t>
            </w:r>
            <w:r w:rsidRPr="00671B34">
              <w:rPr>
                <w:sz w:val="22"/>
                <w:szCs w:val="22"/>
              </w:rPr>
              <w:t xml:space="preserve"> п. 3.2.3</w:t>
            </w:r>
          </w:p>
          <w:p w14:paraId="07DFDD4E" w14:textId="77777777" w:rsidR="0047283A" w:rsidRPr="001225A1" w:rsidRDefault="0047283A" w:rsidP="0045206A">
            <w:pPr>
              <w:rPr>
                <w:i/>
                <w:sz w:val="22"/>
                <w:szCs w:val="22"/>
              </w:rPr>
            </w:pPr>
            <w:r w:rsidRPr="00671B34">
              <w:rPr>
                <w:b/>
                <w:i/>
                <w:color w:val="0000FF"/>
                <w:sz w:val="22"/>
                <w:szCs w:val="22"/>
              </w:rPr>
              <w:t>[Вказати назву комплексу та адресу розташування готелю]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239A4CC" w14:textId="245B0168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3E712" w14:textId="261ED72B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17489E3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2EDA95F8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040B5" w:rsidRPr="001225A1" w14:paraId="00D85FA9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0B963190" w14:textId="77777777" w:rsidR="000040B5" w:rsidRPr="001225A1" w:rsidRDefault="000040B5" w:rsidP="00C1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1BF82919" w14:textId="047F1F9E" w:rsidR="000040B5" w:rsidRPr="001225A1" w:rsidRDefault="000040B5" w:rsidP="000040B5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Учасники тренінгу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A4D5803" w14:textId="5251AE80" w:rsidR="000040B5" w:rsidRPr="001225A1" w:rsidRDefault="000040B5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номери х  діб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619D9" w14:textId="6BD0AB1E" w:rsidR="000040B5" w:rsidRPr="001225A1" w:rsidRDefault="000040B5" w:rsidP="000040B5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30х2</w:t>
            </w:r>
          </w:p>
        </w:tc>
        <w:tc>
          <w:tcPr>
            <w:tcW w:w="1528" w:type="dxa"/>
            <w:shd w:val="clear" w:color="auto" w:fill="auto"/>
          </w:tcPr>
          <w:p w14:paraId="4A8A5A7F" w14:textId="77777777" w:rsidR="000040B5" w:rsidRPr="001225A1" w:rsidRDefault="000040B5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38BE8A9C" w14:textId="77777777" w:rsidR="000040B5" w:rsidRPr="001225A1" w:rsidRDefault="000040B5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040B5" w:rsidRPr="001225A1" w14:paraId="639EB34D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11C88341" w14:textId="77777777" w:rsidR="000040B5" w:rsidRPr="001225A1" w:rsidRDefault="000040B5" w:rsidP="00C1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54600A7C" w14:textId="185D1C6A" w:rsidR="000040B5" w:rsidRPr="00671B34" w:rsidRDefault="00671B34" w:rsidP="00671B34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Організатори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37F27E5" w14:textId="213E2352" w:rsidR="000040B5" w:rsidRPr="00671B34" w:rsidRDefault="000040B5" w:rsidP="0045206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номери х  діб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A1E6F" w14:textId="1D3B00B4" w:rsidR="000040B5" w:rsidRPr="001225A1" w:rsidRDefault="000040B5" w:rsidP="0045206A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6х3</w:t>
            </w:r>
          </w:p>
        </w:tc>
        <w:tc>
          <w:tcPr>
            <w:tcW w:w="1528" w:type="dxa"/>
            <w:shd w:val="clear" w:color="auto" w:fill="auto"/>
          </w:tcPr>
          <w:p w14:paraId="2ADE628A" w14:textId="77777777" w:rsidR="000040B5" w:rsidRPr="001225A1" w:rsidRDefault="000040B5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30771649" w14:textId="77777777" w:rsidR="000040B5" w:rsidRPr="001225A1" w:rsidRDefault="000040B5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26DB8078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3A4BBA94" w14:textId="77777777" w:rsidR="0047283A" w:rsidRPr="00671B34" w:rsidRDefault="0047283A" w:rsidP="00C119B0">
            <w:pPr>
              <w:jc w:val="center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>4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06419809" w14:textId="09DFB7D3" w:rsidR="0047283A" w:rsidRPr="001225A1" w:rsidRDefault="0047283A" w:rsidP="00B1142C">
            <w:pPr>
              <w:spacing w:before="120" w:after="120"/>
              <w:rPr>
                <w:sz w:val="22"/>
                <w:szCs w:val="22"/>
              </w:rPr>
            </w:pPr>
            <w:r w:rsidRPr="00671B34">
              <w:rPr>
                <w:sz w:val="22"/>
                <w:szCs w:val="22"/>
              </w:rPr>
              <w:t xml:space="preserve">Забезпечення організації харчування </w:t>
            </w:r>
            <w:r w:rsidR="000B2EBC" w:rsidRPr="00671B34">
              <w:rPr>
                <w:sz w:val="22"/>
                <w:szCs w:val="22"/>
              </w:rPr>
              <w:t xml:space="preserve">під час проведення тренінгу </w:t>
            </w:r>
            <w:r w:rsidRPr="00671B34">
              <w:rPr>
                <w:sz w:val="22"/>
                <w:szCs w:val="22"/>
              </w:rPr>
              <w:t xml:space="preserve">згідно </w:t>
            </w:r>
            <w:r w:rsidR="000B2EBC" w:rsidRPr="00671B34">
              <w:rPr>
                <w:sz w:val="22"/>
                <w:szCs w:val="22"/>
              </w:rPr>
              <w:t xml:space="preserve">з </w:t>
            </w:r>
            <w:r w:rsidRPr="00671B34">
              <w:rPr>
                <w:sz w:val="22"/>
                <w:szCs w:val="22"/>
              </w:rPr>
              <w:t>п.</w:t>
            </w:r>
            <w:r w:rsidR="00B1142C">
              <w:rPr>
                <w:sz w:val="22"/>
                <w:szCs w:val="22"/>
              </w:rPr>
              <w:t> </w:t>
            </w:r>
            <w:r w:rsidRPr="00671B34">
              <w:rPr>
                <w:sz w:val="22"/>
                <w:szCs w:val="22"/>
              </w:rPr>
              <w:t>3.2.4: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7243B3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9BE6DF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EF4BF5E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1E5E687F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6A7D0D96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4DDC3523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13EF6CBD" w14:textId="77777777" w:rsidR="0047283A" w:rsidRPr="001225A1" w:rsidRDefault="0047283A" w:rsidP="00C119B0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Сніданок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32B4D26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3B9761" w14:textId="77777777" w:rsidR="0047283A" w:rsidRPr="001225A1" w:rsidRDefault="0047283A" w:rsidP="00EB38E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36х3</w:t>
            </w:r>
          </w:p>
        </w:tc>
        <w:tc>
          <w:tcPr>
            <w:tcW w:w="1528" w:type="dxa"/>
            <w:shd w:val="clear" w:color="auto" w:fill="auto"/>
          </w:tcPr>
          <w:p w14:paraId="7C2B1F47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1D5BEC18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6321E9F8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5A7F2E86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bottom"/>
          </w:tcPr>
          <w:p w14:paraId="5C28AE42" w14:textId="77777777" w:rsidR="0047283A" w:rsidRPr="001225A1" w:rsidRDefault="0047283A" w:rsidP="00C119B0">
            <w:pPr>
              <w:spacing w:before="120" w:after="120"/>
              <w:ind w:left="345"/>
              <w:rPr>
                <w:rFonts w:eastAsia="MS Mincho"/>
                <w:sz w:val="22"/>
                <w:szCs w:val="22"/>
                <w:lang w:eastAsia="ja-JP"/>
              </w:rPr>
            </w:pPr>
            <w:r w:rsidRPr="001225A1">
              <w:rPr>
                <w:sz w:val="22"/>
                <w:szCs w:val="22"/>
              </w:rPr>
              <w:t>Вечеря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FB2032E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0B017" w14:textId="77777777" w:rsidR="0047283A" w:rsidRPr="001225A1" w:rsidRDefault="0047283A" w:rsidP="00EB38E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36х2</w:t>
            </w:r>
          </w:p>
        </w:tc>
        <w:tc>
          <w:tcPr>
            <w:tcW w:w="1528" w:type="dxa"/>
            <w:shd w:val="clear" w:color="auto" w:fill="auto"/>
          </w:tcPr>
          <w:p w14:paraId="65E0148E" w14:textId="77777777" w:rsidR="0047283A" w:rsidRPr="001225A1" w:rsidRDefault="0047283A" w:rsidP="0045206A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6081803F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54CDE199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2719BD51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bottom"/>
          </w:tcPr>
          <w:p w14:paraId="21808752" w14:textId="77777777" w:rsidR="0047283A" w:rsidRPr="001225A1" w:rsidRDefault="0047283A" w:rsidP="00C119B0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Обід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AD425C9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A776C" w14:textId="77777777" w:rsidR="0047283A" w:rsidRPr="001225A1" w:rsidRDefault="0047283A" w:rsidP="00EB38E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36х3</w:t>
            </w:r>
          </w:p>
        </w:tc>
        <w:tc>
          <w:tcPr>
            <w:tcW w:w="1528" w:type="dxa"/>
            <w:shd w:val="clear" w:color="auto" w:fill="auto"/>
          </w:tcPr>
          <w:p w14:paraId="6784372F" w14:textId="77777777" w:rsidR="0047283A" w:rsidRPr="001225A1" w:rsidRDefault="0047283A" w:rsidP="0045206A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5645F4D1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67234F8D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79548518" w14:textId="77777777" w:rsidR="0047283A" w:rsidRPr="00B1142C" w:rsidRDefault="0047283A" w:rsidP="00C119B0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5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3A82D3BE" w14:textId="055428E2" w:rsidR="0047283A" w:rsidRPr="00B1142C" w:rsidRDefault="000B2EBC" w:rsidP="00B1142C">
            <w:pPr>
              <w:spacing w:before="120" w:after="120"/>
              <w:rPr>
                <w:sz w:val="22"/>
                <w:szCs w:val="22"/>
              </w:rPr>
            </w:pPr>
            <w:bookmarkStart w:id="0" w:name="_Ref516050153"/>
            <w:r w:rsidRPr="00B1142C">
              <w:rPr>
                <w:sz w:val="22"/>
                <w:szCs w:val="22"/>
              </w:rPr>
              <w:t xml:space="preserve">Відшкодування проїзду  </w:t>
            </w:r>
            <w:r w:rsidR="0047283A" w:rsidRPr="00B1142C">
              <w:rPr>
                <w:sz w:val="22"/>
                <w:szCs w:val="22"/>
              </w:rPr>
              <w:t xml:space="preserve">згідно </w:t>
            </w:r>
            <w:r w:rsidRPr="00B1142C">
              <w:rPr>
                <w:sz w:val="22"/>
                <w:szCs w:val="22"/>
              </w:rPr>
              <w:t xml:space="preserve">з </w:t>
            </w:r>
            <w:r w:rsidR="0047283A" w:rsidRPr="00B1142C">
              <w:rPr>
                <w:sz w:val="22"/>
                <w:szCs w:val="22"/>
              </w:rPr>
              <w:t>п.</w:t>
            </w:r>
            <w:r w:rsidR="00B1142C" w:rsidRPr="00B1142C">
              <w:rPr>
                <w:sz w:val="22"/>
                <w:szCs w:val="22"/>
              </w:rPr>
              <w:t> </w:t>
            </w:r>
            <w:r w:rsidR="0047283A" w:rsidRPr="00B1142C">
              <w:rPr>
                <w:sz w:val="22"/>
                <w:szCs w:val="22"/>
              </w:rPr>
              <w:t>3.2.5</w:t>
            </w:r>
            <w:r w:rsidR="0047283A" w:rsidRPr="00B1142C">
              <w:rPr>
                <w:rStyle w:val="FootnoteReference"/>
                <w:sz w:val="22"/>
                <w:szCs w:val="22"/>
              </w:rPr>
              <w:footnoteReference w:id="1"/>
            </w:r>
            <w:bookmarkEnd w:id="0"/>
          </w:p>
        </w:tc>
        <w:tc>
          <w:tcPr>
            <w:tcW w:w="1228" w:type="dxa"/>
            <w:shd w:val="clear" w:color="auto" w:fill="auto"/>
            <w:vAlign w:val="center"/>
          </w:tcPr>
          <w:p w14:paraId="4801FAC3" w14:textId="77777777" w:rsidR="0047283A" w:rsidRPr="00B1142C" w:rsidRDefault="0047283A" w:rsidP="00577024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поїздка в обидва боки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DE369" w14:textId="77777777" w:rsidR="0047283A" w:rsidRPr="00B1142C" w:rsidRDefault="0047283A" w:rsidP="00577024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D09DB15" w14:textId="25C0B932" w:rsidR="0047283A" w:rsidRPr="00B1142C" w:rsidRDefault="0047283A" w:rsidP="0062550A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1000 грн</w:t>
            </w:r>
            <w:bookmarkStart w:id="1" w:name="_GoBack"/>
            <w:bookmarkEnd w:id="1"/>
            <w:r w:rsidR="000278B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26875A" w14:textId="1EB455CF" w:rsidR="0047283A" w:rsidRPr="001225A1" w:rsidRDefault="0047283A" w:rsidP="0062550A">
            <w:pPr>
              <w:jc w:val="center"/>
              <w:rPr>
                <w:bCs/>
                <w:sz w:val="22"/>
                <w:szCs w:val="22"/>
              </w:rPr>
            </w:pPr>
            <w:r w:rsidRPr="00B1142C">
              <w:rPr>
                <w:bCs/>
                <w:sz w:val="22"/>
                <w:szCs w:val="22"/>
              </w:rPr>
              <w:t>30 000 грн</w:t>
            </w:r>
            <w:r w:rsidR="000278B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7283A" w:rsidRPr="00B1142C" w14:paraId="11BE571A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50AFB57B" w14:textId="77777777" w:rsidR="0047283A" w:rsidRPr="00B1142C" w:rsidRDefault="0047283A" w:rsidP="00C119B0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6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7FD200AD" w14:textId="37EFA92C" w:rsidR="0047283A" w:rsidRPr="00B1142C" w:rsidRDefault="00C46E21" w:rsidP="00B1142C">
            <w:pPr>
              <w:spacing w:before="120" w:after="120"/>
              <w:rPr>
                <w:rFonts w:eastAsia="MS Mincho"/>
                <w:sz w:val="22"/>
                <w:szCs w:val="22"/>
                <w:lang w:eastAsia="ja-JP"/>
              </w:rPr>
            </w:pPr>
            <w:r w:rsidRPr="00B1142C">
              <w:rPr>
                <w:rFonts w:eastAsia="MS Mincho"/>
                <w:sz w:val="22"/>
                <w:szCs w:val="22"/>
                <w:lang w:eastAsia="ja-JP"/>
              </w:rPr>
              <w:t xml:space="preserve">Забезпечення роздатковими навчальними </w:t>
            </w:r>
            <w:r w:rsidR="0047283A" w:rsidRPr="00B1142C">
              <w:rPr>
                <w:rFonts w:eastAsia="MS Mincho"/>
                <w:sz w:val="22"/>
                <w:szCs w:val="22"/>
                <w:lang w:eastAsia="ja-JP"/>
              </w:rPr>
              <w:t>матеріал</w:t>
            </w:r>
            <w:r w:rsidRPr="00B1142C">
              <w:rPr>
                <w:rFonts w:eastAsia="MS Mincho"/>
                <w:sz w:val="22"/>
                <w:szCs w:val="22"/>
                <w:lang w:eastAsia="ja-JP"/>
              </w:rPr>
              <w:t>ами</w:t>
            </w:r>
            <w:r w:rsidR="0047283A" w:rsidRPr="00B1142C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="0047283A" w:rsidRPr="00B1142C">
              <w:rPr>
                <w:sz w:val="22"/>
                <w:szCs w:val="22"/>
              </w:rPr>
              <w:t xml:space="preserve">згідно </w:t>
            </w:r>
            <w:r w:rsidR="000B2EBC" w:rsidRPr="00B1142C">
              <w:rPr>
                <w:sz w:val="22"/>
                <w:szCs w:val="22"/>
              </w:rPr>
              <w:t xml:space="preserve">з </w:t>
            </w:r>
            <w:r w:rsidR="0047283A" w:rsidRPr="00B1142C">
              <w:rPr>
                <w:sz w:val="22"/>
                <w:szCs w:val="22"/>
              </w:rPr>
              <w:t>п. 3.2.6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670FA9D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B25FD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08FD234B" w14:textId="77777777" w:rsidR="0047283A" w:rsidRPr="00B1142C" w:rsidRDefault="0047283A" w:rsidP="0045206A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723FB98D" w14:textId="77777777" w:rsidR="0047283A" w:rsidRPr="00B1142C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5A45FBA7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4E20441B" w14:textId="77777777" w:rsidR="0047283A" w:rsidRPr="00B1142C" w:rsidRDefault="0047283A" w:rsidP="00C119B0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7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46E19A79" w14:textId="63C00081" w:rsidR="0047283A" w:rsidRPr="00B1142C" w:rsidRDefault="0047283A" w:rsidP="00890AEF">
            <w:pPr>
              <w:spacing w:before="120" w:after="120"/>
              <w:rPr>
                <w:rFonts w:eastAsia="MS Mincho"/>
                <w:sz w:val="22"/>
                <w:szCs w:val="22"/>
                <w:lang w:eastAsia="ja-JP"/>
              </w:rPr>
            </w:pPr>
            <w:r w:rsidRPr="00B1142C">
              <w:rPr>
                <w:sz w:val="22"/>
                <w:szCs w:val="22"/>
              </w:rPr>
              <w:t xml:space="preserve">Забезпечення </w:t>
            </w:r>
            <w:r w:rsidRPr="00B1142C">
              <w:rPr>
                <w:rFonts w:eastAsia="MS Mincho"/>
                <w:sz w:val="22"/>
                <w:szCs w:val="22"/>
                <w:lang w:eastAsia="ja-JP"/>
              </w:rPr>
              <w:t xml:space="preserve">канцтоварами </w:t>
            </w:r>
            <w:r w:rsidRPr="00B1142C">
              <w:rPr>
                <w:sz w:val="22"/>
                <w:szCs w:val="22"/>
              </w:rPr>
              <w:t xml:space="preserve">згідно </w:t>
            </w:r>
            <w:r w:rsidR="000B2EBC" w:rsidRPr="00B1142C">
              <w:rPr>
                <w:sz w:val="22"/>
                <w:szCs w:val="22"/>
              </w:rPr>
              <w:t xml:space="preserve">з </w:t>
            </w:r>
            <w:r w:rsidRPr="00B1142C">
              <w:rPr>
                <w:sz w:val="22"/>
                <w:szCs w:val="22"/>
              </w:rPr>
              <w:t>п. 3.2.7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7EFE58E" w14:textId="77777777" w:rsidR="0047283A" w:rsidRPr="00B1142C" w:rsidRDefault="0047283A" w:rsidP="00C34E4C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4B02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08B85E14" w14:textId="77777777" w:rsidR="0047283A" w:rsidRPr="001225A1" w:rsidRDefault="0047283A" w:rsidP="0045206A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23FDCA48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1494B41D" w14:textId="77777777" w:rsidTr="00890AEF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49D42B28" w14:textId="77777777" w:rsidR="0047283A" w:rsidRPr="001225A1" w:rsidRDefault="0047283A" w:rsidP="00452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6B88702D" w14:textId="77777777" w:rsidR="0047283A" w:rsidRPr="001225A1" w:rsidRDefault="0047283A" w:rsidP="00554516">
            <w:pPr>
              <w:jc w:val="right"/>
              <w:rPr>
                <w:b/>
                <w:sz w:val="22"/>
                <w:szCs w:val="22"/>
              </w:rPr>
            </w:pPr>
            <w:r w:rsidRPr="001225A1">
              <w:rPr>
                <w:b/>
                <w:bCs/>
              </w:rPr>
              <w:t xml:space="preserve">Загальна ціна логістичної підтримки тренінгу № 1, без </w:t>
            </w:r>
            <w:proofErr w:type="spellStart"/>
            <w:r w:rsidRPr="001225A1">
              <w:rPr>
                <w:b/>
                <w:bCs/>
              </w:rPr>
              <w:t>ПДВ</w:t>
            </w:r>
            <w:proofErr w:type="spellEnd"/>
            <w:r w:rsidRPr="001225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6C445599" w14:textId="77777777" w:rsidR="0047283A" w:rsidRPr="001225A1" w:rsidRDefault="0047283A" w:rsidP="0045206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7CE74CF" w14:textId="77777777" w:rsidR="00333A4C" w:rsidRPr="001225A1" w:rsidRDefault="00333A4C"/>
    <w:p w14:paraId="3663EC7C" w14:textId="77777777" w:rsidR="00EA5D0A" w:rsidRPr="001225A1" w:rsidRDefault="00EA5D0A" w:rsidP="00DC2D6A">
      <w:pPr>
        <w:rPr>
          <w:b/>
        </w:rPr>
      </w:pPr>
    </w:p>
    <w:p w14:paraId="32742F3C" w14:textId="77777777" w:rsidR="00DC2D6A" w:rsidRPr="001225A1" w:rsidRDefault="00DC2D6A" w:rsidP="00DC2D6A">
      <w:r w:rsidRPr="001225A1">
        <w:rPr>
          <w:b/>
        </w:rPr>
        <w:t xml:space="preserve">Тренінг № 2 </w:t>
      </w:r>
      <w:r w:rsidRPr="001225A1">
        <w:rPr>
          <w:b/>
        </w:rPr>
        <w:br/>
      </w:r>
      <w:r w:rsidR="00C34E4C" w:rsidRPr="001225A1">
        <w:t>3-5 жовтня 2018 року (м. Полтава)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17"/>
        <w:gridCol w:w="1228"/>
        <w:gridCol w:w="1276"/>
        <w:gridCol w:w="1528"/>
        <w:gridCol w:w="1494"/>
      </w:tblGrid>
      <w:tr w:rsidR="00C34E4C" w:rsidRPr="001225A1" w14:paraId="35358CC4" w14:textId="77777777" w:rsidTr="00264B28">
        <w:trPr>
          <w:cantSplit/>
          <w:trHeight w:val="801"/>
          <w:tblHeader/>
        </w:trPr>
        <w:tc>
          <w:tcPr>
            <w:tcW w:w="648" w:type="dxa"/>
            <w:shd w:val="clear" w:color="auto" w:fill="auto"/>
            <w:vAlign w:val="center"/>
          </w:tcPr>
          <w:p w14:paraId="2E44D0A3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№ п/п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2104CDC4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Найменування послуг</w:t>
            </w:r>
          </w:p>
          <w:p w14:paraId="505695CB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(детальний опис наведено в відповідному пункті Технічного завдання та опису тренінгів)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4BD726D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B85BC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Кількість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AA63160" w14:textId="77777777" w:rsidR="00C34E4C" w:rsidRPr="001225A1" w:rsidRDefault="00C34E4C" w:rsidP="00264B28">
            <w:pPr>
              <w:pStyle w:val="a1"/>
              <w:jc w:val="center"/>
              <w:rPr>
                <w:color w:val="0000FF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Ціна за одиницю</w:t>
            </w:r>
          </w:p>
          <w:p w14:paraId="24C0EC92" w14:textId="77777777" w:rsidR="00C34E4C" w:rsidRPr="001225A1" w:rsidRDefault="00C34E4C" w:rsidP="00264B28">
            <w:pPr>
              <w:pStyle w:val="a1"/>
              <w:jc w:val="center"/>
              <w:rPr>
                <w:i/>
                <w:lang w:val="uk-UA"/>
              </w:rPr>
            </w:pPr>
            <w:r w:rsidRPr="001225A1">
              <w:rPr>
                <w:b/>
                <w:i/>
                <w:color w:val="0000FF"/>
                <w:spacing w:val="0"/>
                <w:lang w:val="uk-UA"/>
              </w:rPr>
              <w:t>[вказати валюту]</w:t>
            </w:r>
            <w:r w:rsidRPr="001225A1">
              <w:rPr>
                <w:i/>
                <w:color w:val="0000FF"/>
                <w:spacing w:val="0"/>
                <w:sz w:val="24"/>
                <w:szCs w:val="24"/>
                <w:lang w:val="uk-UA"/>
              </w:rPr>
              <w:t xml:space="preserve">, </w:t>
            </w:r>
          </w:p>
          <w:p w14:paraId="18405576" w14:textId="77777777" w:rsidR="00C34E4C" w:rsidRPr="001225A1" w:rsidRDefault="00C34E4C" w:rsidP="00264B28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ПДВ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14:paraId="771B6116" w14:textId="77777777" w:rsidR="00C34E4C" w:rsidRPr="001225A1" w:rsidRDefault="00C34E4C" w:rsidP="00264B28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Загальна ціна</w:t>
            </w:r>
          </w:p>
          <w:p w14:paraId="7068854C" w14:textId="77777777" w:rsidR="00C34E4C" w:rsidRPr="001225A1" w:rsidRDefault="00C34E4C" w:rsidP="00264B28">
            <w:pPr>
              <w:pStyle w:val="a1"/>
              <w:jc w:val="center"/>
              <w:rPr>
                <w:i/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b/>
                <w:i/>
                <w:color w:val="0000FF"/>
                <w:spacing w:val="0"/>
                <w:lang w:val="uk-UA"/>
              </w:rPr>
              <w:t>[вказати валюту]</w:t>
            </w:r>
            <w:r w:rsidRPr="001225A1">
              <w:rPr>
                <w:i/>
                <w:color w:val="auto"/>
                <w:spacing w:val="0"/>
                <w:sz w:val="24"/>
                <w:szCs w:val="24"/>
                <w:lang w:val="uk-UA"/>
              </w:rPr>
              <w:t>,</w:t>
            </w:r>
          </w:p>
          <w:p w14:paraId="74CE9BA2" w14:textId="77777777" w:rsidR="00C34E4C" w:rsidRPr="001225A1" w:rsidRDefault="00C34E4C" w:rsidP="00264B28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ПДВ</w:t>
            </w:r>
            <w:proofErr w:type="spellEnd"/>
          </w:p>
        </w:tc>
      </w:tr>
      <w:tr w:rsidR="00C34E4C" w:rsidRPr="001225A1" w14:paraId="7CEC0875" w14:textId="77777777" w:rsidTr="00264B28">
        <w:trPr>
          <w:cantSplit/>
          <w:trHeight w:val="853"/>
        </w:trPr>
        <w:tc>
          <w:tcPr>
            <w:tcW w:w="648" w:type="dxa"/>
            <w:shd w:val="clear" w:color="auto" w:fill="auto"/>
            <w:vAlign w:val="center"/>
          </w:tcPr>
          <w:p w14:paraId="6265F8DE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D09494B" w14:textId="77777777" w:rsidR="00C34E4C" w:rsidRPr="001225A1" w:rsidRDefault="00C34E4C" w:rsidP="00264B2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225A1">
              <w:rPr>
                <w:sz w:val="22"/>
                <w:szCs w:val="22"/>
              </w:rPr>
              <w:t xml:space="preserve">Забезпечення користуванням однією конференц-залою, обладнаною </w:t>
            </w:r>
            <w:r w:rsidRPr="001225A1">
              <w:rPr>
                <w:rFonts w:eastAsia="MS Mincho"/>
                <w:sz w:val="22"/>
                <w:szCs w:val="22"/>
                <w:lang w:eastAsia="ja-JP"/>
              </w:rPr>
              <w:t>відповідно до п. 3.2.1.</w:t>
            </w:r>
          </w:p>
          <w:p w14:paraId="684DAA9E" w14:textId="77777777" w:rsidR="00C34E4C" w:rsidRPr="001225A1" w:rsidRDefault="00C34E4C" w:rsidP="00264B28">
            <w:pPr>
              <w:rPr>
                <w:b/>
                <w:i/>
                <w:sz w:val="22"/>
                <w:szCs w:val="22"/>
              </w:rPr>
            </w:pPr>
            <w:r w:rsidRPr="001225A1">
              <w:rPr>
                <w:b/>
                <w:i/>
                <w:color w:val="0000FF"/>
                <w:sz w:val="22"/>
                <w:szCs w:val="22"/>
              </w:rPr>
              <w:t>[Вказати назву комплексу та адресу розташування зали]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69770A7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день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976CE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14:paraId="1DDFA942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286D1C86" w14:textId="77777777" w:rsidR="00C34E4C" w:rsidRPr="001225A1" w:rsidRDefault="00C34E4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34E4C" w:rsidRPr="001225A1" w14:paraId="13C514F3" w14:textId="77777777" w:rsidTr="00264B28">
        <w:trPr>
          <w:cantSplit/>
          <w:trHeight w:val="385"/>
        </w:trPr>
        <w:tc>
          <w:tcPr>
            <w:tcW w:w="648" w:type="dxa"/>
            <w:shd w:val="clear" w:color="auto" w:fill="auto"/>
            <w:vAlign w:val="center"/>
          </w:tcPr>
          <w:p w14:paraId="060D7129" w14:textId="77777777" w:rsidR="00C34E4C" w:rsidRPr="001225A1" w:rsidDel="00B9375C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2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4CBAE0B9" w14:textId="3DA5B262" w:rsidR="00C34E4C" w:rsidRPr="001225A1" w:rsidRDefault="00C34E4C" w:rsidP="00264B28">
            <w:pPr>
              <w:spacing w:before="120" w:after="120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 xml:space="preserve">Забезпечення організації харчування під час перерв на чай/каву </w:t>
            </w:r>
            <w:r w:rsidR="00671B34">
              <w:rPr>
                <w:sz w:val="22"/>
                <w:szCs w:val="22"/>
              </w:rPr>
              <w:t>згідно з</w:t>
            </w:r>
            <w:r w:rsidRPr="001225A1">
              <w:rPr>
                <w:sz w:val="22"/>
                <w:szCs w:val="22"/>
              </w:rPr>
              <w:t xml:space="preserve"> п. 3.2.2: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84C0734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</w:t>
            </w:r>
          </w:p>
          <w:p w14:paraId="57BD223E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кількість пауз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781E3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36х7</w:t>
            </w:r>
          </w:p>
        </w:tc>
        <w:tc>
          <w:tcPr>
            <w:tcW w:w="1528" w:type="dxa"/>
            <w:shd w:val="clear" w:color="auto" w:fill="auto"/>
          </w:tcPr>
          <w:p w14:paraId="1F9EA162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23A1DDC2" w14:textId="77777777" w:rsidR="00C34E4C" w:rsidRPr="001225A1" w:rsidRDefault="00C34E4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A03" w:rsidRPr="001225A1" w14:paraId="5B375416" w14:textId="77777777" w:rsidTr="001E1FCD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1930A9AC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AE9FD27" w14:textId="15DD11DF" w:rsidR="00216A03" w:rsidRPr="001225A1" w:rsidRDefault="00216A03" w:rsidP="001E1FCD">
            <w:pPr>
              <w:spacing w:before="120" w:after="120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 xml:space="preserve">Забезпечення організації проживання </w:t>
            </w:r>
            <w:r w:rsidR="00671B34">
              <w:rPr>
                <w:sz w:val="22"/>
                <w:szCs w:val="22"/>
              </w:rPr>
              <w:t>згідно з</w:t>
            </w:r>
            <w:r w:rsidRPr="001225A1">
              <w:rPr>
                <w:sz w:val="22"/>
                <w:szCs w:val="22"/>
              </w:rPr>
              <w:t xml:space="preserve"> п. 3.2.3</w:t>
            </w:r>
          </w:p>
          <w:p w14:paraId="7DA1C0EB" w14:textId="77777777" w:rsidR="00216A03" w:rsidRPr="001225A1" w:rsidRDefault="00216A03" w:rsidP="001E1FCD">
            <w:pPr>
              <w:rPr>
                <w:i/>
                <w:sz w:val="22"/>
                <w:szCs w:val="22"/>
              </w:rPr>
            </w:pPr>
            <w:r w:rsidRPr="001225A1">
              <w:rPr>
                <w:b/>
                <w:i/>
                <w:color w:val="0000FF"/>
                <w:sz w:val="22"/>
                <w:szCs w:val="22"/>
              </w:rPr>
              <w:t>[Вказати назву комплексу та адресу розташування готелю]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72EC09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D5E810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5934A300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535E1423" w14:textId="77777777" w:rsidR="00216A03" w:rsidRPr="001225A1" w:rsidRDefault="00216A03" w:rsidP="001E1F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A03" w:rsidRPr="001225A1" w14:paraId="516B9305" w14:textId="77777777" w:rsidTr="001E1FCD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74A1B3DE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7A7E50B8" w14:textId="77777777" w:rsidR="00216A03" w:rsidRPr="001225A1" w:rsidRDefault="00216A03" w:rsidP="001E1FCD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Учасники тренінгу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AEB9376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номери х  діб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4F002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30х2</w:t>
            </w:r>
          </w:p>
        </w:tc>
        <w:tc>
          <w:tcPr>
            <w:tcW w:w="1528" w:type="dxa"/>
            <w:shd w:val="clear" w:color="auto" w:fill="auto"/>
          </w:tcPr>
          <w:p w14:paraId="78F843E8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67520A8C" w14:textId="77777777" w:rsidR="00216A03" w:rsidRPr="001225A1" w:rsidRDefault="00216A03" w:rsidP="001E1F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A03" w:rsidRPr="00B1142C" w14:paraId="7FE68651" w14:textId="77777777" w:rsidTr="001E1FCD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26F411D1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7C5C4116" w14:textId="28D0D89F" w:rsidR="00216A03" w:rsidRPr="00B1142C" w:rsidRDefault="00671B34" w:rsidP="001E1FCD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Організатори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A39D1BD" w14:textId="77777777" w:rsidR="00216A03" w:rsidRPr="00B1142C" w:rsidRDefault="00216A03" w:rsidP="001E1FCD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номери х  діб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03D78" w14:textId="77777777" w:rsidR="00216A03" w:rsidRPr="00B1142C" w:rsidRDefault="00216A03" w:rsidP="001E1FCD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6х3</w:t>
            </w:r>
          </w:p>
        </w:tc>
        <w:tc>
          <w:tcPr>
            <w:tcW w:w="1528" w:type="dxa"/>
            <w:shd w:val="clear" w:color="auto" w:fill="auto"/>
          </w:tcPr>
          <w:p w14:paraId="30B2D72C" w14:textId="77777777" w:rsidR="00216A03" w:rsidRPr="00B1142C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57F57DC3" w14:textId="77777777" w:rsidR="00216A03" w:rsidRPr="00B1142C" w:rsidRDefault="00216A03" w:rsidP="001E1F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5866EC0E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41043F38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4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AFA1C50" w14:textId="0297B6F9" w:rsidR="0047283A" w:rsidRPr="001225A1" w:rsidRDefault="00671B34" w:rsidP="00B1142C">
            <w:pPr>
              <w:spacing w:before="120" w:after="120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Забезпечення організації харчування під час проведення тренінгу згідно з п.</w:t>
            </w:r>
            <w:r w:rsidR="00B1142C">
              <w:rPr>
                <w:sz w:val="22"/>
                <w:szCs w:val="22"/>
              </w:rPr>
              <w:t> </w:t>
            </w:r>
            <w:r w:rsidRPr="00B1142C">
              <w:rPr>
                <w:sz w:val="22"/>
                <w:szCs w:val="22"/>
              </w:rPr>
              <w:t>3.2.4: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81D0D9E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03719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266E859D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79088F1B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110F22F0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7F7AA8A1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1FA416A3" w14:textId="77777777" w:rsidR="0047283A" w:rsidRPr="001225A1" w:rsidRDefault="0047283A" w:rsidP="00264B28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Сніданок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5051F49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E3CF0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36х3</w:t>
            </w:r>
          </w:p>
        </w:tc>
        <w:tc>
          <w:tcPr>
            <w:tcW w:w="1528" w:type="dxa"/>
            <w:shd w:val="clear" w:color="auto" w:fill="auto"/>
          </w:tcPr>
          <w:p w14:paraId="4BC4A21F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518C5E6B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044A796D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0CBC1287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bottom"/>
          </w:tcPr>
          <w:p w14:paraId="261F8782" w14:textId="77777777" w:rsidR="0047283A" w:rsidRPr="001225A1" w:rsidRDefault="0047283A" w:rsidP="00264B28">
            <w:pPr>
              <w:spacing w:before="120" w:after="120"/>
              <w:ind w:left="345"/>
              <w:rPr>
                <w:rFonts w:eastAsia="MS Mincho"/>
                <w:sz w:val="22"/>
                <w:szCs w:val="22"/>
                <w:lang w:eastAsia="ja-JP"/>
              </w:rPr>
            </w:pPr>
            <w:r w:rsidRPr="001225A1">
              <w:rPr>
                <w:sz w:val="22"/>
                <w:szCs w:val="22"/>
              </w:rPr>
              <w:t>Вечеря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29E3E20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2186F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36х2</w:t>
            </w:r>
          </w:p>
        </w:tc>
        <w:tc>
          <w:tcPr>
            <w:tcW w:w="1528" w:type="dxa"/>
            <w:shd w:val="clear" w:color="auto" w:fill="auto"/>
          </w:tcPr>
          <w:p w14:paraId="503026C0" w14:textId="77777777" w:rsidR="0047283A" w:rsidRPr="001225A1" w:rsidRDefault="0047283A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624B7814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75CB97DD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3820FC20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bottom"/>
          </w:tcPr>
          <w:p w14:paraId="647533EF" w14:textId="77777777" w:rsidR="0047283A" w:rsidRPr="001225A1" w:rsidRDefault="0047283A" w:rsidP="00264B28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Обід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F564FA2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9E4B3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36х3</w:t>
            </w:r>
          </w:p>
        </w:tc>
        <w:tc>
          <w:tcPr>
            <w:tcW w:w="1528" w:type="dxa"/>
            <w:shd w:val="clear" w:color="auto" w:fill="auto"/>
          </w:tcPr>
          <w:p w14:paraId="210781C5" w14:textId="77777777" w:rsidR="0047283A" w:rsidRPr="001225A1" w:rsidRDefault="0047283A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380A14C5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B1142C" w14:paraId="0FA3A6C8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1E8DF25F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5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4697EE5E" w14:textId="69E29A6F" w:rsidR="0047283A" w:rsidRPr="00B1142C" w:rsidRDefault="00B1142C" w:rsidP="00B1142C">
            <w:pPr>
              <w:spacing w:before="120" w:after="120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 xml:space="preserve">Відшкодування проїзду згідно з </w:t>
            </w:r>
            <w:r w:rsidR="0047283A" w:rsidRPr="00B1142C">
              <w:rPr>
                <w:sz w:val="22"/>
                <w:szCs w:val="22"/>
              </w:rPr>
              <w:t>п.</w:t>
            </w:r>
            <w:r w:rsidRPr="00B1142C">
              <w:rPr>
                <w:sz w:val="22"/>
                <w:szCs w:val="22"/>
              </w:rPr>
              <w:t> </w:t>
            </w:r>
            <w:r w:rsidR="0047283A" w:rsidRPr="00B1142C">
              <w:rPr>
                <w:sz w:val="22"/>
                <w:szCs w:val="22"/>
              </w:rPr>
              <w:t>3.2.5</w:t>
            </w:r>
            <w:bookmarkStart w:id="2" w:name="_Ref519164350"/>
            <w:r w:rsidR="0047283A" w:rsidRPr="00B1142C">
              <w:rPr>
                <w:rStyle w:val="FootnoteReference"/>
                <w:sz w:val="22"/>
                <w:szCs w:val="22"/>
              </w:rPr>
              <w:footnoteReference w:id="2"/>
            </w:r>
            <w:bookmarkEnd w:id="2"/>
          </w:p>
        </w:tc>
        <w:tc>
          <w:tcPr>
            <w:tcW w:w="1228" w:type="dxa"/>
            <w:shd w:val="clear" w:color="auto" w:fill="auto"/>
            <w:vAlign w:val="center"/>
          </w:tcPr>
          <w:p w14:paraId="4DA06D68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поїздка в обидва боки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1FFC8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20E5CB1" w14:textId="64D63E61" w:rsidR="0047283A" w:rsidRPr="00B1142C" w:rsidRDefault="0047283A" w:rsidP="00C34E4C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1000 грн</w:t>
            </w:r>
            <w:r w:rsidR="000278B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C06E59D" w14:textId="52340605" w:rsidR="0047283A" w:rsidRPr="00B1142C" w:rsidRDefault="0047283A" w:rsidP="00264B28">
            <w:pPr>
              <w:jc w:val="center"/>
              <w:rPr>
                <w:bCs/>
                <w:sz w:val="22"/>
                <w:szCs w:val="22"/>
              </w:rPr>
            </w:pPr>
            <w:r w:rsidRPr="00B1142C">
              <w:rPr>
                <w:bCs/>
                <w:sz w:val="22"/>
                <w:szCs w:val="22"/>
              </w:rPr>
              <w:t>30 000 грн</w:t>
            </w:r>
            <w:r w:rsidR="000278B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1142C" w:rsidRPr="00B1142C" w14:paraId="3A74BA54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14420BF8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6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44D1DD3E" w14:textId="6C96D43E" w:rsidR="00B1142C" w:rsidRPr="00B1142C" w:rsidRDefault="00B1142C" w:rsidP="00264B28">
            <w:pPr>
              <w:spacing w:before="120" w:after="120"/>
              <w:rPr>
                <w:rFonts w:eastAsia="MS Mincho"/>
                <w:sz w:val="22"/>
                <w:szCs w:val="22"/>
                <w:lang w:eastAsia="ja-JP"/>
              </w:rPr>
            </w:pPr>
            <w:r w:rsidRPr="00B1142C">
              <w:rPr>
                <w:rFonts w:eastAsia="MS Mincho"/>
                <w:sz w:val="22"/>
                <w:szCs w:val="22"/>
                <w:lang w:eastAsia="ja-JP"/>
              </w:rPr>
              <w:t xml:space="preserve">Забезпечення роздатковими навчальними матеріалами </w:t>
            </w:r>
            <w:r w:rsidRPr="00B1142C">
              <w:rPr>
                <w:sz w:val="22"/>
                <w:szCs w:val="22"/>
              </w:rPr>
              <w:t>згідно з п. 3.2.6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2217D8C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A3E86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649D6C46" w14:textId="77777777" w:rsidR="00B1142C" w:rsidRPr="00B1142C" w:rsidRDefault="00B1142C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064FB238" w14:textId="77777777" w:rsidR="00B1142C" w:rsidRPr="00B1142C" w:rsidRDefault="00B1142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142C" w:rsidRPr="001225A1" w14:paraId="685B8486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2B1CF3E5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10C567B2" w14:textId="05B8DABD" w:rsidR="00B1142C" w:rsidRPr="00B1142C" w:rsidRDefault="00B1142C" w:rsidP="00554B81">
            <w:pPr>
              <w:spacing w:before="120" w:after="120"/>
              <w:rPr>
                <w:rFonts w:eastAsia="MS Mincho"/>
                <w:sz w:val="22"/>
                <w:szCs w:val="22"/>
                <w:lang w:eastAsia="ja-JP"/>
              </w:rPr>
            </w:pPr>
            <w:r w:rsidRPr="00B1142C">
              <w:rPr>
                <w:sz w:val="22"/>
                <w:szCs w:val="22"/>
              </w:rPr>
              <w:t xml:space="preserve">Забезпечення </w:t>
            </w:r>
            <w:r w:rsidRPr="00B1142C">
              <w:rPr>
                <w:rFonts w:eastAsia="MS Mincho"/>
                <w:sz w:val="22"/>
                <w:szCs w:val="22"/>
                <w:lang w:eastAsia="ja-JP"/>
              </w:rPr>
              <w:t xml:space="preserve">канцтоварами </w:t>
            </w:r>
            <w:r w:rsidRPr="00B1142C">
              <w:rPr>
                <w:sz w:val="22"/>
                <w:szCs w:val="22"/>
              </w:rPr>
              <w:t>згідно з п. 3.2.7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027C06E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DE83F" w14:textId="77777777" w:rsidR="00B1142C" w:rsidRPr="001225A1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009379C8" w14:textId="77777777" w:rsidR="00B1142C" w:rsidRPr="001225A1" w:rsidRDefault="00B1142C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34B394AD" w14:textId="77777777" w:rsidR="00B1142C" w:rsidRPr="001225A1" w:rsidRDefault="00B1142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0E1F295D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19F7F1BB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58015FBC" w14:textId="77777777" w:rsidR="0047283A" w:rsidRPr="001225A1" w:rsidRDefault="0047283A" w:rsidP="00C34E4C">
            <w:pPr>
              <w:jc w:val="right"/>
              <w:rPr>
                <w:b/>
                <w:sz w:val="22"/>
                <w:szCs w:val="22"/>
              </w:rPr>
            </w:pPr>
            <w:r w:rsidRPr="001225A1">
              <w:rPr>
                <w:b/>
                <w:bCs/>
              </w:rPr>
              <w:t xml:space="preserve">Загальна ціна логістичної підтримки тренінгу № 2, без </w:t>
            </w:r>
            <w:proofErr w:type="spellStart"/>
            <w:r w:rsidRPr="001225A1">
              <w:rPr>
                <w:b/>
                <w:bCs/>
              </w:rPr>
              <w:t>ПДВ</w:t>
            </w:r>
            <w:proofErr w:type="spellEnd"/>
            <w:r w:rsidRPr="001225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47C2901B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C82882F" w14:textId="77777777" w:rsidR="00C34E4C" w:rsidRPr="001225A1" w:rsidRDefault="00C34E4C" w:rsidP="00DC2D6A"/>
    <w:p w14:paraId="16AF6425" w14:textId="1C38940B" w:rsidR="007B296B" w:rsidRPr="001225A1" w:rsidRDefault="007B296B">
      <w:pPr>
        <w:suppressAutoHyphens w:val="0"/>
        <w:rPr>
          <w:b/>
        </w:rPr>
      </w:pPr>
    </w:p>
    <w:p w14:paraId="61A19696" w14:textId="77777777" w:rsidR="00DC2D6A" w:rsidRPr="001225A1" w:rsidRDefault="00DC2D6A" w:rsidP="00DC2D6A">
      <w:r w:rsidRPr="001225A1">
        <w:rPr>
          <w:b/>
        </w:rPr>
        <w:t xml:space="preserve">Тренінг № 3 </w:t>
      </w:r>
      <w:r w:rsidRPr="001225A1">
        <w:rPr>
          <w:b/>
        </w:rPr>
        <w:br/>
      </w:r>
      <w:r w:rsidR="00C34E4C" w:rsidRPr="001225A1">
        <w:t>17-19 жовтня 2018 року (м. Вінниця)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17"/>
        <w:gridCol w:w="1228"/>
        <w:gridCol w:w="1276"/>
        <w:gridCol w:w="1528"/>
        <w:gridCol w:w="1494"/>
      </w:tblGrid>
      <w:tr w:rsidR="00C34E4C" w:rsidRPr="001225A1" w14:paraId="47ABA857" w14:textId="77777777" w:rsidTr="00264B28">
        <w:trPr>
          <w:cantSplit/>
          <w:trHeight w:val="801"/>
          <w:tblHeader/>
        </w:trPr>
        <w:tc>
          <w:tcPr>
            <w:tcW w:w="648" w:type="dxa"/>
            <w:shd w:val="clear" w:color="auto" w:fill="auto"/>
            <w:vAlign w:val="center"/>
          </w:tcPr>
          <w:p w14:paraId="0F1AECB6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№ п/п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6F7AB08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Найменування послуг</w:t>
            </w:r>
          </w:p>
          <w:p w14:paraId="36690C20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(детальний опис наведено в відповідному пункті Технічного завдання та опису тренінгів)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70306A2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25AFB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Кількість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30918D7" w14:textId="77777777" w:rsidR="00C34E4C" w:rsidRPr="001225A1" w:rsidRDefault="00C34E4C" w:rsidP="00264B28">
            <w:pPr>
              <w:pStyle w:val="a1"/>
              <w:jc w:val="center"/>
              <w:rPr>
                <w:color w:val="0000FF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Ціна за одиницю</w:t>
            </w:r>
          </w:p>
          <w:p w14:paraId="2F0AB8CA" w14:textId="77777777" w:rsidR="00C34E4C" w:rsidRPr="001225A1" w:rsidRDefault="00C34E4C" w:rsidP="00264B28">
            <w:pPr>
              <w:pStyle w:val="a1"/>
              <w:jc w:val="center"/>
              <w:rPr>
                <w:i/>
                <w:lang w:val="uk-UA"/>
              </w:rPr>
            </w:pPr>
            <w:r w:rsidRPr="001225A1">
              <w:rPr>
                <w:b/>
                <w:i/>
                <w:color w:val="0000FF"/>
                <w:spacing w:val="0"/>
                <w:lang w:val="uk-UA"/>
              </w:rPr>
              <w:t>[вказати валюту]</w:t>
            </w:r>
            <w:r w:rsidRPr="001225A1">
              <w:rPr>
                <w:i/>
                <w:color w:val="0000FF"/>
                <w:spacing w:val="0"/>
                <w:sz w:val="24"/>
                <w:szCs w:val="24"/>
                <w:lang w:val="uk-UA"/>
              </w:rPr>
              <w:t xml:space="preserve">, </w:t>
            </w:r>
          </w:p>
          <w:p w14:paraId="495FD834" w14:textId="77777777" w:rsidR="00C34E4C" w:rsidRPr="001225A1" w:rsidRDefault="00C34E4C" w:rsidP="00264B28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ПДВ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14:paraId="7CF60CEB" w14:textId="77777777" w:rsidR="00C34E4C" w:rsidRPr="001225A1" w:rsidRDefault="00C34E4C" w:rsidP="00264B28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Загальна ціна</w:t>
            </w:r>
          </w:p>
          <w:p w14:paraId="065A7EE6" w14:textId="77777777" w:rsidR="00C34E4C" w:rsidRPr="001225A1" w:rsidRDefault="00C34E4C" w:rsidP="00264B28">
            <w:pPr>
              <w:pStyle w:val="a1"/>
              <w:jc w:val="center"/>
              <w:rPr>
                <w:i/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b/>
                <w:i/>
                <w:color w:val="0000FF"/>
                <w:spacing w:val="0"/>
                <w:lang w:val="uk-UA"/>
              </w:rPr>
              <w:t>[вказати валюту]</w:t>
            </w:r>
            <w:r w:rsidRPr="001225A1">
              <w:rPr>
                <w:i/>
                <w:color w:val="auto"/>
                <w:spacing w:val="0"/>
                <w:sz w:val="24"/>
                <w:szCs w:val="24"/>
                <w:lang w:val="uk-UA"/>
              </w:rPr>
              <w:t>,</w:t>
            </w:r>
          </w:p>
          <w:p w14:paraId="58C2E3D8" w14:textId="77777777" w:rsidR="00C34E4C" w:rsidRPr="001225A1" w:rsidRDefault="00C34E4C" w:rsidP="00264B28">
            <w:pPr>
              <w:pStyle w:val="a1"/>
              <w:jc w:val="center"/>
              <w:rPr>
                <w:color w:val="auto"/>
                <w:spacing w:val="0"/>
                <w:sz w:val="24"/>
                <w:szCs w:val="24"/>
                <w:lang w:val="uk-UA"/>
              </w:rPr>
            </w:pPr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1225A1">
              <w:rPr>
                <w:color w:val="auto"/>
                <w:spacing w:val="0"/>
                <w:sz w:val="24"/>
                <w:szCs w:val="24"/>
                <w:lang w:val="uk-UA"/>
              </w:rPr>
              <w:t>ПДВ</w:t>
            </w:r>
            <w:proofErr w:type="spellEnd"/>
          </w:p>
        </w:tc>
      </w:tr>
      <w:tr w:rsidR="00C34E4C" w:rsidRPr="001225A1" w14:paraId="06A631FD" w14:textId="77777777" w:rsidTr="00264B28">
        <w:trPr>
          <w:cantSplit/>
          <w:trHeight w:val="853"/>
        </w:trPr>
        <w:tc>
          <w:tcPr>
            <w:tcW w:w="648" w:type="dxa"/>
            <w:shd w:val="clear" w:color="auto" w:fill="auto"/>
            <w:vAlign w:val="center"/>
          </w:tcPr>
          <w:p w14:paraId="1F65E767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1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236B0D12" w14:textId="77777777" w:rsidR="00C34E4C" w:rsidRPr="001225A1" w:rsidRDefault="00C34E4C" w:rsidP="00264B28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1225A1">
              <w:rPr>
                <w:sz w:val="22"/>
                <w:szCs w:val="22"/>
              </w:rPr>
              <w:t xml:space="preserve">Забезпечення користуванням однією конференц-залою, обладнаною </w:t>
            </w:r>
            <w:r w:rsidRPr="001225A1">
              <w:rPr>
                <w:rFonts w:eastAsia="MS Mincho"/>
                <w:sz w:val="22"/>
                <w:szCs w:val="22"/>
                <w:lang w:eastAsia="ja-JP"/>
              </w:rPr>
              <w:t>відповідно до п. 3.2.1.</w:t>
            </w:r>
          </w:p>
          <w:p w14:paraId="5CE13D49" w14:textId="77777777" w:rsidR="00C34E4C" w:rsidRPr="001225A1" w:rsidRDefault="00C34E4C" w:rsidP="00264B28">
            <w:pPr>
              <w:rPr>
                <w:b/>
                <w:i/>
                <w:sz w:val="22"/>
                <w:szCs w:val="22"/>
              </w:rPr>
            </w:pPr>
            <w:r w:rsidRPr="001225A1">
              <w:rPr>
                <w:b/>
                <w:i/>
                <w:color w:val="0000FF"/>
                <w:sz w:val="22"/>
                <w:szCs w:val="22"/>
              </w:rPr>
              <w:t>[Вказати назву комплексу та адресу розташування зали]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7F8F9E1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день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6F6D8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shd w:val="clear" w:color="auto" w:fill="auto"/>
          </w:tcPr>
          <w:p w14:paraId="7B888898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3FED1E0A" w14:textId="77777777" w:rsidR="00C34E4C" w:rsidRPr="001225A1" w:rsidRDefault="00C34E4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34E4C" w:rsidRPr="001225A1" w14:paraId="78E633E9" w14:textId="77777777" w:rsidTr="00264B28">
        <w:trPr>
          <w:cantSplit/>
          <w:trHeight w:val="385"/>
        </w:trPr>
        <w:tc>
          <w:tcPr>
            <w:tcW w:w="648" w:type="dxa"/>
            <w:shd w:val="clear" w:color="auto" w:fill="auto"/>
            <w:vAlign w:val="center"/>
          </w:tcPr>
          <w:p w14:paraId="30D86DE9" w14:textId="77777777" w:rsidR="00C34E4C" w:rsidRPr="001225A1" w:rsidDel="00B9375C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2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79FD438E" w14:textId="1F16C736" w:rsidR="00C34E4C" w:rsidRPr="001225A1" w:rsidRDefault="00C34E4C" w:rsidP="00264B28">
            <w:pPr>
              <w:spacing w:before="120" w:after="120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 xml:space="preserve">Забезпечення організації харчування під час перерв на чай/каву </w:t>
            </w:r>
            <w:r w:rsidR="00671B34">
              <w:rPr>
                <w:sz w:val="22"/>
                <w:szCs w:val="22"/>
              </w:rPr>
              <w:t>згідно з</w:t>
            </w:r>
            <w:r w:rsidRPr="001225A1">
              <w:rPr>
                <w:sz w:val="22"/>
                <w:szCs w:val="22"/>
              </w:rPr>
              <w:t xml:space="preserve"> п. 3.2.2: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4159C78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</w:t>
            </w:r>
          </w:p>
          <w:p w14:paraId="4C206110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кількість пауз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888DE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36х7</w:t>
            </w:r>
          </w:p>
        </w:tc>
        <w:tc>
          <w:tcPr>
            <w:tcW w:w="1528" w:type="dxa"/>
            <w:shd w:val="clear" w:color="auto" w:fill="auto"/>
          </w:tcPr>
          <w:p w14:paraId="40E76F43" w14:textId="77777777" w:rsidR="00C34E4C" w:rsidRPr="001225A1" w:rsidRDefault="00C34E4C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09A4232D" w14:textId="77777777" w:rsidR="00C34E4C" w:rsidRPr="001225A1" w:rsidRDefault="00C34E4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A03" w:rsidRPr="001225A1" w14:paraId="2CA9DE5B" w14:textId="77777777" w:rsidTr="001E1FCD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530C12CA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1139C027" w14:textId="3B3FA05F" w:rsidR="00216A03" w:rsidRPr="001225A1" w:rsidRDefault="00216A03" w:rsidP="001E1FCD">
            <w:pPr>
              <w:spacing w:before="120" w:after="120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 xml:space="preserve">Забезпечення організації проживання </w:t>
            </w:r>
            <w:r w:rsidR="00671B34">
              <w:rPr>
                <w:sz w:val="22"/>
                <w:szCs w:val="22"/>
              </w:rPr>
              <w:t>згідно з</w:t>
            </w:r>
            <w:r w:rsidRPr="001225A1">
              <w:rPr>
                <w:sz w:val="22"/>
                <w:szCs w:val="22"/>
              </w:rPr>
              <w:t xml:space="preserve"> п. 3.2.3</w:t>
            </w:r>
          </w:p>
          <w:p w14:paraId="6F8D59CD" w14:textId="77777777" w:rsidR="00216A03" w:rsidRPr="001225A1" w:rsidRDefault="00216A03" w:rsidP="001E1FCD">
            <w:pPr>
              <w:rPr>
                <w:i/>
                <w:sz w:val="22"/>
                <w:szCs w:val="22"/>
              </w:rPr>
            </w:pPr>
            <w:r w:rsidRPr="001225A1">
              <w:rPr>
                <w:b/>
                <w:i/>
                <w:color w:val="0000FF"/>
                <w:sz w:val="22"/>
                <w:szCs w:val="22"/>
              </w:rPr>
              <w:t>[Вказати назву комплексу та адресу розташування готелю]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BB122C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B4EFD6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6B61B404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1E43DE0A" w14:textId="77777777" w:rsidR="00216A03" w:rsidRPr="001225A1" w:rsidRDefault="00216A03" w:rsidP="001E1F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A03" w:rsidRPr="001225A1" w14:paraId="04C089CE" w14:textId="77777777" w:rsidTr="001E1FCD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0BC40FCB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7B9EA434" w14:textId="77777777" w:rsidR="00216A03" w:rsidRPr="001225A1" w:rsidRDefault="00216A03" w:rsidP="001E1FCD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Учасники тренінгу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00E4758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номери х  діб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3B68A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30х2</w:t>
            </w:r>
          </w:p>
        </w:tc>
        <w:tc>
          <w:tcPr>
            <w:tcW w:w="1528" w:type="dxa"/>
            <w:shd w:val="clear" w:color="auto" w:fill="auto"/>
          </w:tcPr>
          <w:p w14:paraId="6B0E8F1E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28955A93" w14:textId="77777777" w:rsidR="00216A03" w:rsidRPr="001225A1" w:rsidRDefault="00216A03" w:rsidP="001E1F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6A03" w:rsidRPr="00B1142C" w14:paraId="4675472E" w14:textId="77777777" w:rsidTr="001E1FCD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6973537D" w14:textId="77777777" w:rsidR="00216A03" w:rsidRPr="001225A1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0856D055" w14:textId="4ACD4B2E" w:rsidR="00216A03" w:rsidRPr="00B1142C" w:rsidRDefault="00671B34" w:rsidP="001E1FCD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Організатори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5831244" w14:textId="77777777" w:rsidR="00216A03" w:rsidRPr="00B1142C" w:rsidRDefault="00216A03" w:rsidP="001E1FCD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номери х  діб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075D3" w14:textId="77777777" w:rsidR="00216A03" w:rsidRPr="00B1142C" w:rsidRDefault="00216A03" w:rsidP="001E1FCD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6х3</w:t>
            </w:r>
          </w:p>
        </w:tc>
        <w:tc>
          <w:tcPr>
            <w:tcW w:w="1528" w:type="dxa"/>
            <w:shd w:val="clear" w:color="auto" w:fill="auto"/>
          </w:tcPr>
          <w:p w14:paraId="5F94DF31" w14:textId="77777777" w:rsidR="00216A03" w:rsidRPr="00B1142C" w:rsidRDefault="00216A03" w:rsidP="001E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6D4335D6" w14:textId="77777777" w:rsidR="00216A03" w:rsidRPr="00B1142C" w:rsidRDefault="00216A03" w:rsidP="001E1FC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4A379D08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142D437C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4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2782AD29" w14:textId="3ECACE2B" w:rsidR="0047283A" w:rsidRPr="001225A1" w:rsidRDefault="00671B34" w:rsidP="00B1142C">
            <w:pPr>
              <w:spacing w:before="120" w:after="120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Забезпечення організації харчування під час проведення тренінгу згідно з п.</w:t>
            </w:r>
            <w:r w:rsidR="00B1142C">
              <w:rPr>
                <w:sz w:val="22"/>
                <w:szCs w:val="22"/>
              </w:rPr>
              <w:t> </w:t>
            </w:r>
            <w:r w:rsidRPr="00B1142C">
              <w:rPr>
                <w:sz w:val="22"/>
                <w:szCs w:val="22"/>
              </w:rPr>
              <w:t>3.2.4: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B39D1D0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3032F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440E0E1F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6A409240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0E49178E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52901871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7D068D66" w14:textId="77777777" w:rsidR="0047283A" w:rsidRPr="001225A1" w:rsidRDefault="0047283A" w:rsidP="00264B28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Сніданок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F6B86E6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327B4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36х3</w:t>
            </w:r>
          </w:p>
        </w:tc>
        <w:tc>
          <w:tcPr>
            <w:tcW w:w="1528" w:type="dxa"/>
            <w:shd w:val="clear" w:color="auto" w:fill="auto"/>
          </w:tcPr>
          <w:p w14:paraId="6EB711DC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00350D3A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0F689733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25195FE1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bottom"/>
          </w:tcPr>
          <w:p w14:paraId="598012E9" w14:textId="77777777" w:rsidR="0047283A" w:rsidRPr="001225A1" w:rsidRDefault="0047283A" w:rsidP="00264B28">
            <w:pPr>
              <w:spacing w:before="120" w:after="120"/>
              <w:ind w:left="345"/>
              <w:rPr>
                <w:rFonts w:eastAsia="MS Mincho"/>
                <w:sz w:val="22"/>
                <w:szCs w:val="22"/>
                <w:lang w:eastAsia="ja-JP"/>
              </w:rPr>
            </w:pPr>
            <w:r w:rsidRPr="001225A1">
              <w:rPr>
                <w:sz w:val="22"/>
                <w:szCs w:val="22"/>
              </w:rPr>
              <w:t>Вечеря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1624E56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3FCFA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36х2</w:t>
            </w:r>
          </w:p>
        </w:tc>
        <w:tc>
          <w:tcPr>
            <w:tcW w:w="1528" w:type="dxa"/>
            <w:shd w:val="clear" w:color="auto" w:fill="auto"/>
          </w:tcPr>
          <w:p w14:paraId="3DECE474" w14:textId="77777777" w:rsidR="0047283A" w:rsidRPr="001225A1" w:rsidRDefault="0047283A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4405039E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2EFA66CE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3A7D27FD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bottom"/>
          </w:tcPr>
          <w:p w14:paraId="6E73F20B" w14:textId="77777777" w:rsidR="0047283A" w:rsidRPr="001225A1" w:rsidRDefault="0047283A" w:rsidP="00264B28">
            <w:pPr>
              <w:spacing w:before="120" w:after="120"/>
              <w:ind w:left="345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Обід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1987BB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особи х  дні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8F4F6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  <w:r w:rsidRPr="001225A1">
              <w:rPr>
                <w:sz w:val="22"/>
                <w:szCs w:val="22"/>
              </w:rPr>
              <w:t>36х3</w:t>
            </w:r>
          </w:p>
        </w:tc>
        <w:tc>
          <w:tcPr>
            <w:tcW w:w="1528" w:type="dxa"/>
            <w:shd w:val="clear" w:color="auto" w:fill="auto"/>
          </w:tcPr>
          <w:p w14:paraId="6A5A6E16" w14:textId="77777777" w:rsidR="0047283A" w:rsidRPr="001225A1" w:rsidRDefault="0047283A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2A3E316A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B1142C" w14:paraId="23B25717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5746C89F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5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18B6928" w14:textId="354B85C4" w:rsidR="0047283A" w:rsidRPr="00B1142C" w:rsidRDefault="00B1142C" w:rsidP="00B1142C">
            <w:pPr>
              <w:spacing w:before="120" w:after="120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 xml:space="preserve">Відшкодування проїзду  згідно з </w:t>
            </w:r>
            <w:r w:rsidR="0047283A" w:rsidRPr="00B1142C">
              <w:rPr>
                <w:sz w:val="22"/>
                <w:szCs w:val="22"/>
              </w:rPr>
              <w:t>п.</w:t>
            </w:r>
            <w:r w:rsidRPr="00B1142C">
              <w:rPr>
                <w:sz w:val="22"/>
                <w:szCs w:val="22"/>
              </w:rPr>
              <w:t> </w:t>
            </w:r>
            <w:r w:rsidR="0047283A" w:rsidRPr="00B1142C">
              <w:rPr>
                <w:sz w:val="22"/>
                <w:szCs w:val="22"/>
              </w:rPr>
              <w:t>3.2.5</w:t>
            </w:r>
            <w:bookmarkStart w:id="3" w:name="_Ref519164372"/>
            <w:r w:rsidR="0047283A" w:rsidRPr="00B1142C">
              <w:rPr>
                <w:rStyle w:val="FootnoteReference"/>
                <w:sz w:val="22"/>
                <w:szCs w:val="22"/>
              </w:rPr>
              <w:footnoteReference w:id="3"/>
            </w:r>
            <w:bookmarkEnd w:id="3"/>
          </w:p>
        </w:tc>
        <w:tc>
          <w:tcPr>
            <w:tcW w:w="1228" w:type="dxa"/>
            <w:shd w:val="clear" w:color="auto" w:fill="auto"/>
            <w:vAlign w:val="center"/>
          </w:tcPr>
          <w:p w14:paraId="6C4E04DC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поїздка в обидва боки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D6A41" w14:textId="77777777" w:rsidR="0047283A" w:rsidRPr="00B1142C" w:rsidRDefault="0047283A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30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B81FCAD" w14:textId="0C1D22CD" w:rsidR="0047283A" w:rsidRPr="00B1142C" w:rsidRDefault="0047283A" w:rsidP="00C34E4C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1000 грн</w:t>
            </w:r>
            <w:r w:rsidR="000278B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C77A79" w14:textId="31D06728" w:rsidR="0047283A" w:rsidRPr="00B1142C" w:rsidRDefault="0047283A" w:rsidP="00264B28">
            <w:pPr>
              <w:jc w:val="center"/>
              <w:rPr>
                <w:bCs/>
                <w:sz w:val="22"/>
                <w:szCs w:val="22"/>
              </w:rPr>
            </w:pPr>
            <w:r w:rsidRPr="00B1142C">
              <w:rPr>
                <w:bCs/>
                <w:sz w:val="22"/>
                <w:szCs w:val="22"/>
              </w:rPr>
              <w:t>30 000 грн</w:t>
            </w:r>
            <w:r w:rsidR="000278B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B1142C" w:rsidRPr="00B1142C" w14:paraId="398B55F7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0BC3CCD3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7195685B" w14:textId="33CFA168" w:rsidR="00B1142C" w:rsidRPr="00B1142C" w:rsidRDefault="00B1142C" w:rsidP="0080199D">
            <w:pPr>
              <w:spacing w:before="120" w:after="120"/>
              <w:rPr>
                <w:rFonts w:eastAsia="MS Mincho"/>
                <w:sz w:val="22"/>
                <w:szCs w:val="22"/>
                <w:lang w:eastAsia="ja-JP"/>
              </w:rPr>
            </w:pPr>
            <w:r w:rsidRPr="00B1142C">
              <w:rPr>
                <w:rFonts w:eastAsia="MS Mincho"/>
                <w:sz w:val="22"/>
                <w:szCs w:val="22"/>
                <w:lang w:eastAsia="ja-JP"/>
              </w:rPr>
              <w:t xml:space="preserve">Забезпечення роздатковими навчальними матеріалами </w:t>
            </w:r>
            <w:r w:rsidRPr="00B1142C">
              <w:rPr>
                <w:sz w:val="22"/>
                <w:szCs w:val="22"/>
              </w:rPr>
              <w:t>згідно з п. 3.2.6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BD1639F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78846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1F63EA81" w14:textId="77777777" w:rsidR="00B1142C" w:rsidRPr="00B1142C" w:rsidRDefault="00B1142C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5728211E" w14:textId="77777777" w:rsidR="00B1142C" w:rsidRPr="00B1142C" w:rsidRDefault="00B1142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142C" w:rsidRPr="001225A1" w14:paraId="16828FAF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316DA4F2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7</w:t>
            </w:r>
          </w:p>
        </w:tc>
        <w:tc>
          <w:tcPr>
            <w:tcW w:w="4017" w:type="dxa"/>
            <w:shd w:val="clear" w:color="auto" w:fill="auto"/>
            <w:vAlign w:val="bottom"/>
          </w:tcPr>
          <w:p w14:paraId="565DA4F0" w14:textId="44E39547" w:rsidR="00B1142C" w:rsidRPr="00B1142C" w:rsidRDefault="00B1142C" w:rsidP="00591896">
            <w:pPr>
              <w:spacing w:before="120" w:after="120"/>
              <w:rPr>
                <w:rFonts w:eastAsia="MS Mincho"/>
                <w:sz w:val="22"/>
                <w:szCs w:val="22"/>
                <w:lang w:eastAsia="ja-JP"/>
              </w:rPr>
            </w:pPr>
            <w:r w:rsidRPr="00B1142C">
              <w:rPr>
                <w:sz w:val="22"/>
                <w:szCs w:val="22"/>
              </w:rPr>
              <w:t xml:space="preserve">Забезпечення </w:t>
            </w:r>
            <w:r w:rsidRPr="00B1142C">
              <w:rPr>
                <w:rFonts w:eastAsia="MS Mincho"/>
                <w:sz w:val="22"/>
                <w:szCs w:val="22"/>
                <w:lang w:eastAsia="ja-JP"/>
              </w:rPr>
              <w:t xml:space="preserve">канцтоварами </w:t>
            </w:r>
            <w:r w:rsidRPr="00B1142C">
              <w:rPr>
                <w:sz w:val="22"/>
                <w:szCs w:val="22"/>
              </w:rPr>
              <w:t>згідно з п. 3.2.7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18D80E6" w14:textId="77777777" w:rsidR="00B1142C" w:rsidRPr="00B1142C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6DF1C" w14:textId="77777777" w:rsidR="00B1142C" w:rsidRPr="001225A1" w:rsidRDefault="00B1142C" w:rsidP="00264B28">
            <w:pPr>
              <w:jc w:val="center"/>
              <w:rPr>
                <w:sz w:val="22"/>
                <w:szCs w:val="22"/>
              </w:rPr>
            </w:pPr>
            <w:r w:rsidRPr="00B1142C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auto"/>
          </w:tcPr>
          <w:p w14:paraId="12F9E9B3" w14:textId="77777777" w:rsidR="00B1142C" w:rsidRPr="001225A1" w:rsidRDefault="00B1142C" w:rsidP="00264B28">
            <w:pPr>
              <w:jc w:val="center"/>
              <w:rPr>
                <w:rStyle w:val="CommentReference"/>
              </w:rPr>
            </w:pPr>
          </w:p>
        </w:tc>
        <w:tc>
          <w:tcPr>
            <w:tcW w:w="1494" w:type="dxa"/>
            <w:shd w:val="clear" w:color="auto" w:fill="auto"/>
          </w:tcPr>
          <w:p w14:paraId="1887382B" w14:textId="77777777" w:rsidR="00B1142C" w:rsidRPr="001225A1" w:rsidRDefault="00B1142C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7283A" w:rsidRPr="001225A1" w14:paraId="74A2229E" w14:textId="77777777" w:rsidTr="00264B28">
        <w:trPr>
          <w:cantSplit/>
          <w:trHeight w:val="395"/>
        </w:trPr>
        <w:tc>
          <w:tcPr>
            <w:tcW w:w="648" w:type="dxa"/>
            <w:shd w:val="clear" w:color="auto" w:fill="auto"/>
            <w:vAlign w:val="center"/>
          </w:tcPr>
          <w:p w14:paraId="29CED9AF" w14:textId="77777777" w:rsidR="0047283A" w:rsidRPr="001225A1" w:rsidRDefault="0047283A" w:rsidP="00264B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gridSpan w:val="4"/>
            <w:shd w:val="clear" w:color="auto" w:fill="auto"/>
            <w:vAlign w:val="center"/>
          </w:tcPr>
          <w:p w14:paraId="7F81CF62" w14:textId="77777777" w:rsidR="0047283A" w:rsidRPr="001225A1" w:rsidRDefault="0047283A" w:rsidP="00C34E4C">
            <w:pPr>
              <w:jc w:val="right"/>
              <w:rPr>
                <w:b/>
                <w:sz w:val="22"/>
                <w:szCs w:val="22"/>
              </w:rPr>
            </w:pPr>
            <w:r w:rsidRPr="001225A1">
              <w:rPr>
                <w:b/>
                <w:bCs/>
              </w:rPr>
              <w:t xml:space="preserve">Загальна ціна логістичної підтримки тренінгу № 3, без </w:t>
            </w:r>
            <w:proofErr w:type="spellStart"/>
            <w:r w:rsidRPr="001225A1">
              <w:rPr>
                <w:b/>
                <w:bCs/>
              </w:rPr>
              <w:t>ПДВ</w:t>
            </w:r>
            <w:proofErr w:type="spellEnd"/>
            <w:r w:rsidRPr="001225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31FDE760" w14:textId="77777777" w:rsidR="0047283A" w:rsidRPr="001225A1" w:rsidRDefault="0047283A" w:rsidP="00264B2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B16F1F3" w14:textId="77777777" w:rsidR="00333A4C" w:rsidRPr="001225A1" w:rsidRDefault="00333A4C"/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049"/>
        <w:gridCol w:w="1494"/>
      </w:tblGrid>
      <w:tr w:rsidR="006861A6" w:rsidRPr="001225A1" w14:paraId="2D75F831" w14:textId="77777777" w:rsidTr="00362408">
        <w:trPr>
          <w:trHeight w:val="315"/>
        </w:trPr>
        <w:tc>
          <w:tcPr>
            <w:tcW w:w="648" w:type="dxa"/>
            <w:shd w:val="clear" w:color="auto" w:fill="auto"/>
            <w:vAlign w:val="center"/>
          </w:tcPr>
          <w:p w14:paraId="0A4CB625" w14:textId="77777777" w:rsidR="006861A6" w:rsidRPr="001225A1" w:rsidRDefault="006861A6" w:rsidP="000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shd w:val="clear" w:color="auto" w:fill="auto"/>
            <w:vAlign w:val="center"/>
          </w:tcPr>
          <w:p w14:paraId="3BF46C21" w14:textId="77777777" w:rsidR="006861A6" w:rsidRPr="001225A1" w:rsidRDefault="006861A6" w:rsidP="000A75D7">
            <w:pPr>
              <w:jc w:val="right"/>
              <w:rPr>
                <w:b/>
                <w:sz w:val="22"/>
                <w:szCs w:val="22"/>
              </w:rPr>
            </w:pPr>
            <w:r w:rsidRPr="001225A1">
              <w:rPr>
                <w:b/>
                <w:bCs/>
              </w:rPr>
              <w:t xml:space="preserve">ЗАГАЛЬНА ЦІНА ПРОПОЗИЦІЇ БЕЗ </w:t>
            </w:r>
            <w:proofErr w:type="spellStart"/>
            <w:r w:rsidRPr="001225A1">
              <w:rPr>
                <w:b/>
                <w:bCs/>
              </w:rPr>
              <w:t>ПДВ</w:t>
            </w:r>
            <w:proofErr w:type="spellEnd"/>
            <w:r w:rsidR="00000F67" w:rsidRPr="001225A1">
              <w:rPr>
                <w:b/>
                <w:bCs/>
              </w:rPr>
              <w:t xml:space="preserve"> (сума цін тренінгів № 1-3)</w:t>
            </w:r>
            <w:r w:rsidRPr="001225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2AE4FACB" w14:textId="77777777" w:rsidR="006861A6" w:rsidRPr="001225A1" w:rsidRDefault="006861A6" w:rsidP="000A75D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861A6" w:rsidRPr="001225A1" w14:paraId="35BA6A8D" w14:textId="77777777" w:rsidTr="00362408">
        <w:trPr>
          <w:trHeight w:val="315"/>
        </w:trPr>
        <w:tc>
          <w:tcPr>
            <w:tcW w:w="648" w:type="dxa"/>
            <w:shd w:val="clear" w:color="auto" w:fill="auto"/>
            <w:vAlign w:val="center"/>
          </w:tcPr>
          <w:p w14:paraId="21BF3D5B" w14:textId="77777777" w:rsidR="006861A6" w:rsidRPr="001225A1" w:rsidRDefault="006861A6" w:rsidP="000A75D7">
            <w:pPr>
              <w:jc w:val="center"/>
            </w:pPr>
          </w:p>
        </w:tc>
        <w:tc>
          <w:tcPr>
            <w:tcW w:w="8049" w:type="dxa"/>
            <w:shd w:val="clear" w:color="auto" w:fill="auto"/>
            <w:vAlign w:val="center"/>
          </w:tcPr>
          <w:p w14:paraId="40A17F76" w14:textId="77777777" w:rsidR="006861A6" w:rsidRPr="001225A1" w:rsidRDefault="006861A6" w:rsidP="000A75D7">
            <w:pPr>
              <w:jc w:val="right"/>
              <w:rPr>
                <w:b/>
              </w:rPr>
            </w:pPr>
            <w:proofErr w:type="spellStart"/>
            <w:r w:rsidRPr="001225A1">
              <w:rPr>
                <w:b/>
              </w:rPr>
              <w:t>ПДВ</w:t>
            </w:r>
            <w:proofErr w:type="spellEnd"/>
            <w:r w:rsidRPr="001225A1">
              <w:rPr>
                <w:b/>
              </w:rPr>
              <w:t xml:space="preserve"> (20%):</w:t>
            </w:r>
          </w:p>
        </w:tc>
        <w:tc>
          <w:tcPr>
            <w:tcW w:w="1494" w:type="dxa"/>
            <w:shd w:val="clear" w:color="auto" w:fill="auto"/>
          </w:tcPr>
          <w:p w14:paraId="0EA39C93" w14:textId="77777777" w:rsidR="006861A6" w:rsidRPr="001225A1" w:rsidRDefault="006861A6" w:rsidP="000A75D7">
            <w:pPr>
              <w:jc w:val="right"/>
              <w:rPr>
                <w:bCs/>
              </w:rPr>
            </w:pPr>
          </w:p>
        </w:tc>
      </w:tr>
      <w:tr w:rsidR="006861A6" w:rsidRPr="001225A1" w14:paraId="26500C79" w14:textId="77777777" w:rsidTr="00362408">
        <w:trPr>
          <w:trHeight w:val="315"/>
        </w:trPr>
        <w:tc>
          <w:tcPr>
            <w:tcW w:w="648" w:type="dxa"/>
            <w:shd w:val="clear" w:color="auto" w:fill="auto"/>
            <w:vAlign w:val="center"/>
          </w:tcPr>
          <w:p w14:paraId="4B967113" w14:textId="77777777" w:rsidR="006861A6" w:rsidRPr="001225A1" w:rsidRDefault="006861A6" w:rsidP="000A7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9" w:type="dxa"/>
            <w:shd w:val="clear" w:color="auto" w:fill="auto"/>
            <w:vAlign w:val="center"/>
          </w:tcPr>
          <w:p w14:paraId="657CB52D" w14:textId="77777777" w:rsidR="006861A6" w:rsidRPr="001225A1" w:rsidRDefault="006861A6" w:rsidP="000A75D7">
            <w:pPr>
              <w:jc w:val="right"/>
              <w:rPr>
                <w:b/>
                <w:sz w:val="22"/>
                <w:szCs w:val="22"/>
              </w:rPr>
            </w:pPr>
            <w:r w:rsidRPr="001225A1">
              <w:rPr>
                <w:b/>
                <w:bCs/>
              </w:rPr>
              <w:t xml:space="preserve">ЗАГАЛЬНА ЦІНА ПРОПОЗИЦІЇ З </w:t>
            </w:r>
            <w:proofErr w:type="spellStart"/>
            <w:r w:rsidRPr="001225A1">
              <w:rPr>
                <w:b/>
                <w:bCs/>
              </w:rPr>
              <w:t>ПДВ</w:t>
            </w:r>
            <w:proofErr w:type="spellEnd"/>
            <w:r w:rsidRPr="001225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94" w:type="dxa"/>
            <w:shd w:val="clear" w:color="auto" w:fill="auto"/>
          </w:tcPr>
          <w:p w14:paraId="7C3F5FED" w14:textId="77777777" w:rsidR="006861A6" w:rsidRPr="001225A1" w:rsidRDefault="006861A6" w:rsidP="000A75D7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14:paraId="67FB3DB8" w14:textId="77777777" w:rsidR="009B437A" w:rsidRPr="001225A1" w:rsidRDefault="009B437A" w:rsidP="00BA6F37"/>
    <w:p w14:paraId="2C7BABCA" w14:textId="7EB51CA3" w:rsidR="00E303B9" w:rsidRPr="001225A1" w:rsidRDefault="00E303B9" w:rsidP="00E303B9">
      <w:pPr>
        <w:jc w:val="both"/>
        <w:rPr>
          <w:sz w:val="18"/>
          <w:szCs w:val="18"/>
        </w:rPr>
      </w:pPr>
      <w:r w:rsidRPr="001225A1">
        <w:rPr>
          <w:b/>
          <w:sz w:val="18"/>
          <w:szCs w:val="18"/>
        </w:rPr>
        <w:t xml:space="preserve">Примітка: </w:t>
      </w:r>
      <w:r w:rsidRPr="001225A1">
        <w:rPr>
          <w:sz w:val="18"/>
          <w:szCs w:val="18"/>
        </w:rPr>
        <w:t>у разі розбіжності між сумою, підрахованою шляхом перемножен</w:t>
      </w:r>
      <w:r w:rsidR="00216A03">
        <w:rPr>
          <w:sz w:val="18"/>
          <w:szCs w:val="18"/>
        </w:rPr>
        <w:t>ня ціни за одиницю на кількість</w:t>
      </w:r>
      <w:r w:rsidRPr="001225A1">
        <w:rPr>
          <w:sz w:val="18"/>
          <w:szCs w:val="18"/>
        </w:rPr>
        <w:t>, та загальною ціною, підрахованою учасником торгів, чинною вважається загальна ціна, вира</w:t>
      </w:r>
      <w:r w:rsidR="00216A03">
        <w:rPr>
          <w:sz w:val="18"/>
          <w:szCs w:val="18"/>
        </w:rPr>
        <w:t>хувана на основі цін за одиницю</w:t>
      </w:r>
      <w:r w:rsidRPr="001225A1">
        <w:rPr>
          <w:sz w:val="18"/>
          <w:szCs w:val="18"/>
        </w:rPr>
        <w:t>.</w:t>
      </w:r>
    </w:p>
    <w:p w14:paraId="1F7A2619" w14:textId="77777777" w:rsidR="00714BBA" w:rsidRPr="001225A1" w:rsidRDefault="00714BBA" w:rsidP="00E303B9">
      <w:pPr>
        <w:jc w:val="both"/>
        <w:rPr>
          <w:sz w:val="22"/>
          <w:szCs w:val="22"/>
        </w:rPr>
      </w:pPr>
    </w:p>
    <w:p w14:paraId="2C144C06" w14:textId="77777777" w:rsidR="00A61354" w:rsidRPr="001225A1" w:rsidRDefault="00A61354" w:rsidP="00A61354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Термін чинності цінової пропозиції</w:t>
      </w:r>
    </w:p>
    <w:p w14:paraId="21B54BD6" w14:textId="77777777" w:rsidR="00A61354" w:rsidRPr="001225A1" w:rsidRDefault="00A61354" w:rsidP="00FC3862">
      <w:pPr>
        <w:jc w:val="both"/>
        <w:rPr>
          <w:bCs/>
        </w:rPr>
      </w:pPr>
      <w:r w:rsidRPr="001225A1">
        <w:rPr>
          <w:bCs/>
        </w:rPr>
        <w:t xml:space="preserve">Запропонована цінова пропозиція є чинною протягом </w:t>
      </w:r>
      <w:r w:rsidR="009B75A7" w:rsidRPr="001225A1">
        <w:rPr>
          <w:bCs/>
        </w:rPr>
        <w:t xml:space="preserve">45 (сорока п’яти) календарних </w:t>
      </w:r>
      <w:r w:rsidR="009B75A7" w:rsidRPr="001225A1">
        <w:t xml:space="preserve">днів </w:t>
      </w:r>
      <w:r w:rsidRPr="001225A1">
        <w:rPr>
          <w:bCs/>
        </w:rPr>
        <w:t>від дати кінцевого терміну отримання пропозицій, встановленої в п. 5 Запрошення до подання цінових пропозицій.</w:t>
      </w:r>
    </w:p>
    <w:p w14:paraId="432B196C" w14:textId="77777777" w:rsidR="00E303B9" w:rsidRPr="001225A1" w:rsidRDefault="00E303B9" w:rsidP="00E303B9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0"/>
        <w:ind w:left="284" w:hanging="284"/>
        <w:jc w:val="both"/>
        <w:rPr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Фіксована ціна</w:t>
      </w:r>
    </w:p>
    <w:p w14:paraId="677B256A" w14:textId="05188A36" w:rsidR="00E303B9" w:rsidRPr="001225A1" w:rsidRDefault="00E303B9" w:rsidP="00B46DB1">
      <w:pPr>
        <w:spacing w:after="120"/>
        <w:jc w:val="both"/>
        <w:rPr>
          <w:bCs/>
        </w:rPr>
      </w:pPr>
      <w:r w:rsidRPr="001225A1">
        <w:rPr>
          <w:bCs/>
        </w:rPr>
        <w:t xml:space="preserve">Наведені вище ціни </w:t>
      </w:r>
      <w:r w:rsidR="00216A03">
        <w:rPr>
          <w:bCs/>
        </w:rPr>
        <w:t xml:space="preserve">за одиницю </w:t>
      </w:r>
      <w:r w:rsidRPr="001225A1">
        <w:rPr>
          <w:bCs/>
        </w:rPr>
        <w:t xml:space="preserve">є фіксованими, включають </w:t>
      </w:r>
      <w:r w:rsidRPr="001225A1">
        <w:t>усі податки</w:t>
      </w:r>
      <w:r w:rsidR="0093169B" w:rsidRPr="001225A1">
        <w:t xml:space="preserve"> та усі необхідні для виконання Договору супутні послуги, обладнання та матеріали,</w:t>
      </w:r>
      <w:r w:rsidRPr="001225A1">
        <w:t xml:space="preserve"> </w:t>
      </w:r>
      <w:r w:rsidRPr="001225A1">
        <w:rPr>
          <w:bCs/>
        </w:rPr>
        <w:t>і жодним змінам не підлягають, включаючи період виконання Договору.</w:t>
      </w:r>
    </w:p>
    <w:p w14:paraId="7A5743E6" w14:textId="77777777" w:rsidR="00E303B9" w:rsidRPr="001225A1" w:rsidRDefault="00E303B9" w:rsidP="00E303B9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 xml:space="preserve">Право Замовника змінювати кількість </w:t>
      </w:r>
      <w:r w:rsidR="00E54B4F"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послуг</w:t>
      </w: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 xml:space="preserve"> під час </w:t>
      </w:r>
      <w:r w:rsidR="00FC625D"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виконання</w:t>
      </w:r>
      <w:r w:rsidR="00FC625D" w:rsidRPr="001225A1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Договору</w:t>
      </w:r>
    </w:p>
    <w:p w14:paraId="00D4BA15" w14:textId="1DF78A74" w:rsidR="00E303B9" w:rsidRPr="001225A1" w:rsidRDefault="00FC625D" w:rsidP="00B46DB1">
      <w:pPr>
        <w:spacing w:after="120"/>
        <w:jc w:val="both"/>
        <w:rPr>
          <w:bCs/>
        </w:rPr>
      </w:pPr>
      <w:r w:rsidRPr="001225A1">
        <w:rPr>
          <w:bCs/>
        </w:rPr>
        <w:t xml:space="preserve">Замовник залишає за собою право під час виконання Договору збільшувати або зменшувати на </w:t>
      </w:r>
      <w:r w:rsidR="007B7681">
        <w:rPr>
          <w:bCs/>
        </w:rPr>
        <w:t>0</w:t>
      </w:r>
      <w:r w:rsidRPr="001225A1">
        <w:rPr>
          <w:bCs/>
        </w:rPr>
        <w:t xml:space="preserve">-15% кількість послуг, визначених у «Запрошенні до подання цінових пропозицій» на основі фактичної кількості учасників </w:t>
      </w:r>
      <w:r w:rsidR="0028725C" w:rsidRPr="001225A1">
        <w:rPr>
          <w:bCs/>
        </w:rPr>
        <w:t>тренінгів</w:t>
      </w:r>
      <w:r w:rsidRPr="001225A1">
        <w:rPr>
          <w:bCs/>
        </w:rPr>
        <w:t xml:space="preserve"> та фактичного обсягу наданих послуг за умови, що не вноситься будь-яких змін до одиничних цін та інших умов.</w:t>
      </w:r>
      <w:r w:rsidR="00E303B9" w:rsidRPr="001225A1">
        <w:rPr>
          <w:bCs/>
        </w:rPr>
        <w:t xml:space="preserve">  </w:t>
      </w:r>
    </w:p>
    <w:p w14:paraId="7BF35DEA" w14:textId="77777777" w:rsidR="00A61354" w:rsidRPr="001225A1" w:rsidRDefault="00A61354" w:rsidP="00A61354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 xml:space="preserve">Терміни та умови </w:t>
      </w:r>
      <w:r w:rsidR="00832A1C"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виконання</w:t>
      </w:r>
    </w:p>
    <w:p w14:paraId="4266D33E" w14:textId="77777777" w:rsidR="00A61354" w:rsidRPr="001225A1" w:rsidRDefault="00832A1C" w:rsidP="00B46DB1">
      <w:pPr>
        <w:spacing w:after="120"/>
        <w:jc w:val="both"/>
        <w:rPr>
          <w:bCs/>
        </w:rPr>
      </w:pPr>
      <w:r w:rsidRPr="001225A1">
        <w:rPr>
          <w:bCs/>
        </w:rPr>
        <w:t xml:space="preserve">Надання </w:t>
      </w:r>
      <w:r w:rsidR="00291B4B" w:rsidRPr="001225A1">
        <w:rPr>
          <w:bCs/>
        </w:rPr>
        <w:t xml:space="preserve">цих </w:t>
      </w:r>
      <w:r w:rsidRPr="001225A1">
        <w:rPr>
          <w:bCs/>
        </w:rPr>
        <w:t>не-консультаційних послуг має бути здійснено у відповідності до Додатку 2 «</w:t>
      </w:r>
      <w:r w:rsidRPr="001225A1">
        <w:t xml:space="preserve">Технічне завдання та опис </w:t>
      </w:r>
      <w:r w:rsidR="0028725C" w:rsidRPr="001225A1">
        <w:t>тренінгів</w:t>
      </w:r>
      <w:r w:rsidRPr="001225A1">
        <w:rPr>
          <w:bCs/>
        </w:rPr>
        <w:t>» до Запрошення до подання цінових пропозицій</w:t>
      </w:r>
      <w:r w:rsidR="00A61354" w:rsidRPr="001225A1">
        <w:rPr>
          <w:bCs/>
        </w:rPr>
        <w:t>.</w:t>
      </w:r>
    </w:p>
    <w:p w14:paraId="7DC2D2DA" w14:textId="77777777" w:rsidR="00A61354" w:rsidRPr="001225A1" w:rsidRDefault="00A61354" w:rsidP="00A61354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Оплата</w:t>
      </w:r>
    </w:p>
    <w:p w14:paraId="361FF386" w14:textId="77777777" w:rsidR="00DA410A" w:rsidRPr="001225A1" w:rsidRDefault="00822066" w:rsidP="00FC3862">
      <w:pPr>
        <w:ind w:hanging="62"/>
        <w:jc w:val="both"/>
      </w:pPr>
      <w:r w:rsidRPr="001225A1">
        <w:rPr>
          <w:bCs/>
        </w:rPr>
        <w:tab/>
      </w:r>
      <w:r w:rsidR="00A61354" w:rsidRPr="001225A1">
        <w:rPr>
          <w:bCs/>
        </w:rPr>
        <w:t xml:space="preserve">Сто відсотків (100%) </w:t>
      </w:r>
      <w:r w:rsidR="00277D6E" w:rsidRPr="001225A1">
        <w:rPr>
          <w:bCs/>
        </w:rPr>
        <w:t xml:space="preserve">відповідної </w:t>
      </w:r>
      <w:r w:rsidR="00A61354" w:rsidRPr="001225A1">
        <w:rPr>
          <w:bCs/>
        </w:rPr>
        <w:t xml:space="preserve">ціни договору буде сплачено </w:t>
      </w:r>
      <w:r w:rsidR="00DA410A" w:rsidRPr="001225A1">
        <w:rPr>
          <w:bCs/>
        </w:rPr>
        <w:t xml:space="preserve">Замовником Виконавцеві </w:t>
      </w:r>
      <w:r w:rsidR="00DA410A" w:rsidRPr="001225A1">
        <w:t xml:space="preserve">не пізніше ніж через 30 днів після надання рахунків та підписаних </w:t>
      </w:r>
      <w:r w:rsidR="00511987" w:rsidRPr="001225A1">
        <w:t xml:space="preserve">обома </w:t>
      </w:r>
      <w:r w:rsidR="00DA410A" w:rsidRPr="001225A1">
        <w:t>Сторонами відповідних Актів прийман</w:t>
      </w:r>
      <w:r w:rsidR="00277D6E" w:rsidRPr="001225A1">
        <w:t>ня-передавання виконаних послуг по кожному тренінгу.</w:t>
      </w:r>
    </w:p>
    <w:p w14:paraId="02CE3F1D" w14:textId="77777777" w:rsidR="00DA410A" w:rsidRPr="001225A1" w:rsidRDefault="00DA410A" w:rsidP="00AF4C66">
      <w:pPr>
        <w:spacing w:after="200"/>
        <w:jc w:val="both"/>
        <w:rPr>
          <w:bCs/>
        </w:rPr>
      </w:pPr>
      <w:r w:rsidRPr="001225A1">
        <w:t xml:space="preserve">У разі відмінності валюти цінової пропозиції від української гривні - платежі здійснюються в українській гривні за офіційним курсом Національного банку України на день підписання </w:t>
      </w:r>
      <w:r w:rsidR="00291B4B" w:rsidRPr="001225A1">
        <w:t xml:space="preserve">обома </w:t>
      </w:r>
      <w:r w:rsidRPr="001225A1">
        <w:t>Сторонами відповідних актів приймання-передавання виконаних послуг</w:t>
      </w:r>
      <w:r w:rsidR="00A61354" w:rsidRPr="001225A1">
        <w:rPr>
          <w:bCs/>
        </w:rPr>
        <w:t xml:space="preserve"> </w:t>
      </w:r>
    </w:p>
    <w:p w14:paraId="3D57F06F" w14:textId="77777777" w:rsidR="00A61354" w:rsidRPr="001225A1" w:rsidRDefault="00A61354" w:rsidP="00A61354">
      <w:pPr>
        <w:pStyle w:val="Heading2"/>
        <w:keepLines w:val="0"/>
        <w:numPr>
          <w:ilvl w:val="1"/>
          <w:numId w:val="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 xml:space="preserve">Наслідки невиконання договору </w:t>
      </w:r>
      <w:r w:rsidR="00001EDC" w:rsidRPr="001225A1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Виконавцем</w:t>
      </w:r>
    </w:p>
    <w:p w14:paraId="71AFB54E" w14:textId="77777777" w:rsidR="00A61354" w:rsidRPr="001225A1" w:rsidRDefault="00001EDC" w:rsidP="00A61354">
      <w:pPr>
        <w:jc w:val="both"/>
      </w:pPr>
      <w:r w:rsidRPr="001225A1">
        <w:rPr>
          <w:bCs/>
        </w:rPr>
        <w:t>Замовник</w:t>
      </w:r>
      <w:r w:rsidR="00A61354" w:rsidRPr="001225A1">
        <w:rPr>
          <w:bCs/>
        </w:rPr>
        <w:t xml:space="preserve"> має право розірвати Договір без будь-яких зобов‘язань перед Постачальником </w:t>
      </w:r>
      <w:r w:rsidR="003454A4" w:rsidRPr="001225A1">
        <w:rPr>
          <w:rStyle w:val="hps"/>
        </w:rPr>
        <w:t>якщо</w:t>
      </w:r>
      <w:r w:rsidR="003454A4" w:rsidRPr="001225A1">
        <w:rPr>
          <w:rStyle w:val="longtext"/>
        </w:rPr>
        <w:t xml:space="preserve"> </w:t>
      </w:r>
      <w:r w:rsidR="003454A4" w:rsidRPr="001225A1">
        <w:t>Виконавець</w:t>
      </w:r>
      <w:r w:rsidR="003454A4" w:rsidRPr="001225A1">
        <w:rPr>
          <w:rStyle w:val="hps"/>
        </w:rPr>
        <w:t xml:space="preserve"> не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усуває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недоліки у виконанні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своїх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зобов'язань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за Договором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протягом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1 (одного</w:t>
      </w:r>
      <w:r w:rsidR="003454A4" w:rsidRPr="001225A1">
        <w:rPr>
          <w:rStyle w:val="longtext"/>
        </w:rPr>
        <w:t xml:space="preserve">) робочого </w:t>
      </w:r>
      <w:r w:rsidR="003454A4" w:rsidRPr="001225A1">
        <w:rPr>
          <w:rStyle w:val="hps"/>
        </w:rPr>
        <w:t>дня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після</w:t>
      </w:r>
      <w:r w:rsidR="003454A4" w:rsidRPr="001225A1">
        <w:rPr>
          <w:rStyle w:val="longtext"/>
        </w:rPr>
        <w:t xml:space="preserve"> </w:t>
      </w:r>
      <w:r w:rsidR="003454A4" w:rsidRPr="001225A1">
        <w:rPr>
          <w:rStyle w:val="hps"/>
        </w:rPr>
        <w:t>отримання відповідного письмового повідомлення</w:t>
      </w:r>
      <w:r w:rsidR="003454A4" w:rsidRPr="001225A1">
        <w:rPr>
          <w:rStyle w:val="longtext"/>
        </w:rPr>
        <w:t xml:space="preserve"> від Замовника.</w:t>
      </w:r>
    </w:p>
    <w:p w14:paraId="7CCB6027" w14:textId="77777777" w:rsidR="00A61354" w:rsidRPr="001225A1" w:rsidRDefault="00A61354" w:rsidP="00702AA0">
      <w:pPr>
        <w:rPr>
          <w:bCs/>
        </w:rPr>
      </w:pPr>
    </w:p>
    <w:p w14:paraId="2134AAE3" w14:textId="77777777" w:rsidR="00BA6F37" w:rsidRPr="001225A1" w:rsidRDefault="00BA6F37" w:rsidP="003341B9">
      <w:pPr>
        <w:rPr>
          <w:b/>
          <w:sz w:val="22"/>
        </w:rPr>
      </w:pPr>
    </w:p>
    <w:p w14:paraId="7C8C7D89" w14:textId="77777777" w:rsidR="003341B9" w:rsidRPr="001225A1" w:rsidRDefault="003341B9" w:rsidP="003341B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[НАЗВА ВИКОНАВЦЯ]</w:t>
      </w:r>
    </w:p>
    <w:p w14:paraId="34B8DE04" w14:textId="77777777" w:rsidR="003341B9" w:rsidRPr="001225A1" w:rsidRDefault="003341B9" w:rsidP="003341B9">
      <w:pPr>
        <w:rPr>
          <w:b/>
          <w:color w:val="0070C0"/>
          <w:sz w:val="22"/>
        </w:rPr>
      </w:pPr>
    </w:p>
    <w:p w14:paraId="332A1300" w14:textId="77777777" w:rsidR="003341B9" w:rsidRPr="001225A1" w:rsidRDefault="003341B9" w:rsidP="003341B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Підпис уповноваженої особи:</w:t>
      </w:r>
    </w:p>
    <w:p w14:paraId="7027AEC7" w14:textId="77777777" w:rsidR="003341B9" w:rsidRPr="001225A1" w:rsidRDefault="003341B9" w:rsidP="003341B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Печатка компанії</w:t>
      </w:r>
    </w:p>
    <w:p w14:paraId="3D6908F2" w14:textId="77777777" w:rsidR="003341B9" w:rsidRPr="001225A1" w:rsidRDefault="003341B9" w:rsidP="003341B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Місце:</w:t>
      </w:r>
    </w:p>
    <w:p w14:paraId="0189011D" w14:textId="77777777" w:rsidR="003341B9" w:rsidRPr="001225A1" w:rsidRDefault="003341B9" w:rsidP="003341B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Дата:</w:t>
      </w:r>
    </w:p>
    <w:p w14:paraId="7FFC56CD" w14:textId="77777777" w:rsidR="003B5A13" w:rsidRPr="001225A1" w:rsidRDefault="003B5A13" w:rsidP="003341B9">
      <w:pPr>
        <w:pStyle w:val="BodyText"/>
        <w:rPr>
          <w:b/>
          <w:bCs/>
          <w:color w:val="0070C0"/>
          <w:position w:val="2"/>
        </w:rPr>
      </w:pPr>
    </w:p>
    <w:p w14:paraId="0E9AE931" w14:textId="77777777" w:rsidR="003341B9" w:rsidRPr="001225A1" w:rsidRDefault="003341B9" w:rsidP="003341B9">
      <w:pPr>
        <w:pStyle w:val="BodyText"/>
        <w:rPr>
          <w:b/>
          <w:color w:val="0070C0"/>
        </w:rPr>
      </w:pPr>
      <w:r w:rsidRPr="001225A1">
        <w:rPr>
          <w:b/>
          <w:bCs/>
          <w:color w:val="0070C0"/>
          <w:position w:val="2"/>
        </w:rPr>
        <w:t>[Примітка:</w:t>
      </w:r>
      <w:r w:rsidRPr="001225A1">
        <w:rPr>
          <w:color w:val="0070C0"/>
          <w:position w:val="2"/>
        </w:rPr>
        <w:t xml:space="preserve"> Будь ласка ПІДПИШІТЬ та </w:t>
      </w:r>
      <w:proofErr w:type="spellStart"/>
      <w:r w:rsidRPr="001225A1">
        <w:rPr>
          <w:color w:val="0070C0"/>
          <w:position w:val="2"/>
        </w:rPr>
        <w:t>поставте</w:t>
      </w:r>
      <w:proofErr w:type="spellEnd"/>
      <w:r w:rsidRPr="001225A1">
        <w:rPr>
          <w:color w:val="0070C0"/>
          <w:position w:val="2"/>
        </w:rPr>
        <w:t xml:space="preserve"> ПЕЧАТКУ на ВСІ сторінки цього документу.]</w:t>
      </w:r>
    </w:p>
    <w:p w14:paraId="67F0BF69" w14:textId="77777777" w:rsidR="00664F29" w:rsidRPr="001225A1" w:rsidRDefault="00B66B97" w:rsidP="00664F29">
      <w:pPr>
        <w:autoSpaceDE w:val="0"/>
        <w:ind w:left="5670"/>
        <w:rPr>
          <w:b/>
        </w:rPr>
      </w:pPr>
      <w:r w:rsidRPr="001225A1">
        <w:rPr>
          <w:b/>
        </w:rPr>
        <w:br w:type="page"/>
      </w:r>
      <w:r w:rsidR="00664F29" w:rsidRPr="001225A1">
        <w:rPr>
          <w:b/>
        </w:rPr>
        <w:lastRenderedPageBreak/>
        <w:t xml:space="preserve">ДОДАТОК 2 </w:t>
      </w:r>
    </w:p>
    <w:p w14:paraId="20546DF3" w14:textId="77777777" w:rsidR="00664F29" w:rsidRPr="001225A1" w:rsidRDefault="00664F29" w:rsidP="00664F29">
      <w:pPr>
        <w:pStyle w:val="BodyText"/>
        <w:ind w:left="5670"/>
        <w:rPr>
          <w:b/>
        </w:rPr>
      </w:pPr>
    </w:p>
    <w:p w14:paraId="620ABA33" w14:textId="77777777" w:rsidR="00664F29" w:rsidRPr="001225A1" w:rsidRDefault="00664F29" w:rsidP="00664F29">
      <w:pPr>
        <w:pStyle w:val="BodyText"/>
        <w:jc w:val="center"/>
        <w:rPr>
          <w:b/>
        </w:rPr>
      </w:pPr>
      <w:r w:rsidRPr="001225A1">
        <w:rPr>
          <w:b/>
        </w:rPr>
        <w:t xml:space="preserve">ТЕХНІЧНЕ ЗАВДАННЯ ТА ОПИС </w:t>
      </w:r>
      <w:r w:rsidR="00685313" w:rsidRPr="001225A1">
        <w:rPr>
          <w:b/>
        </w:rPr>
        <w:t>ТРЕНІНГ</w:t>
      </w:r>
      <w:r w:rsidR="000738DE" w:rsidRPr="001225A1">
        <w:rPr>
          <w:b/>
        </w:rPr>
        <w:t>ІВ</w:t>
      </w:r>
    </w:p>
    <w:p w14:paraId="509615D6" w14:textId="77777777" w:rsidR="00664F29" w:rsidRPr="001225A1" w:rsidRDefault="00664F29" w:rsidP="00664F29">
      <w:pPr>
        <w:pStyle w:val="BodyText"/>
        <w:tabs>
          <w:tab w:val="left" w:pos="0"/>
          <w:tab w:val="left" w:pos="9072"/>
        </w:tabs>
        <w:jc w:val="center"/>
        <w:rPr>
          <w:b/>
          <w:sz w:val="20"/>
          <w:szCs w:val="20"/>
        </w:rPr>
      </w:pPr>
    </w:p>
    <w:p w14:paraId="28D08E62" w14:textId="77777777" w:rsidR="00664F29" w:rsidRPr="001225A1" w:rsidRDefault="00664F29" w:rsidP="00664F29">
      <w:pPr>
        <w:pStyle w:val="BodyText"/>
        <w:tabs>
          <w:tab w:val="left" w:pos="0"/>
          <w:tab w:val="left" w:pos="9072"/>
        </w:tabs>
        <w:jc w:val="both"/>
        <w:rPr>
          <w:b/>
          <w:bCs/>
        </w:rPr>
      </w:pPr>
      <w:r w:rsidRPr="001225A1">
        <w:rPr>
          <w:b/>
        </w:rPr>
        <w:t>1.</w:t>
      </w:r>
      <w:r w:rsidRPr="001225A1">
        <w:rPr>
          <w:b/>
          <w:sz w:val="20"/>
          <w:szCs w:val="20"/>
        </w:rPr>
        <w:t xml:space="preserve"> </w:t>
      </w:r>
      <w:r w:rsidRPr="001225A1">
        <w:rPr>
          <w:b/>
          <w:bCs/>
        </w:rPr>
        <w:t>Загальна інформація</w:t>
      </w:r>
    </w:p>
    <w:p w14:paraId="63F2FEB2" w14:textId="77777777" w:rsidR="00664F29" w:rsidRPr="001225A1" w:rsidRDefault="00664F29" w:rsidP="00664F29">
      <w:pPr>
        <w:pStyle w:val="BodyText"/>
        <w:jc w:val="both"/>
      </w:pPr>
      <w:r w:rsidRPr="001225A1">
        <w:t xml:space="preserve">Уряд України отримав від Міжнародного Банку Реконструкції та Розвитку позику № 8475-UA на фінансування проекту "Поліпшення охорони здоров'я на службі у людей" (далі - Проект) і має намір витратити частину цієї позики на фінансування </w:t>
      </w:r>
      <w:r w:rsidR="00277D6E" w:rsidRPr="001225A1">
        <w:t>логістичної підтримки організації тренінгів «Фінансово-економічні та юридичні засади господарювання надавача первинної медичної допомоги»</w:t>
      </w:r>
      <w:r w:rsidRPr="001225A1">
        <w:t xml:space="preserve"> (далі – </w:t>
      </w:r>
      <w:r w:rsidR="00685313" w:rsidRPr="001225A1">
        <w:t>Тренінги</w:t>
      </w:r>
      <w:r w:rsidRPr="001225A1">
        <w:t xml:space="preserve">) в рамках Договору, який буде укладено відповідно до цього Запрошення між Міністерством охорони здоров’я України (далі – Замовник) та установою, яка виконає неконсультаційні послуги з матеріально-технічного забезпечення </w:t>
      </w:r>
      <w:r w:rsidR="0028725C" w:rsidRPr="001225A1">
        <w:t xml:space="preserve">Тренінгів </w:t>
      </w:r>
      <w:r w:rsidRPr="001225A1">
        <w:t>(далі – Виконавець).</w:t>
      </w:r>
    </w:p>
    <w:p w14:paraId="7C21DC3C" w14:textId="77777777" w:rsidR="00664F29" w:rsidRPr="001225A1" w:rsidRDefault="00664F29" w:rsidP="00664F29">
      <w:pPr>
        <w:pStyle w:val="BodyTextIndent"/>
        <w:spacing w:after="0"/>
        <w:ind w:left="0"/>
        <w:jc w:val="both"/>
      </w:pPr>
    </w:p>
    <w:p w14:paraId="3A0AE761" w14:textId="77777777" w:rsidR="009B75A7" w:rsidRPr="001225A1" w:rsidRDefault="009B75A7" w:rsidP="00664F29">
      <w:pPr>
        <w:pStyle w:val="BodyTextIndent"/>
        <w:spacing w:after="0"/>
        <w:ind w:left="0"/>
        <w:jc w:val="both"/>
      </w:pPr>
    </w:p>
    <w:p w14:paraId="4F5B3833" w14:textId="77777777" w:rsidR="00664F29" w:rsidRPr="001225A1" w:rsidRDefault="00664F29" w:rsidP="00664F29">
      <w:pPr>
        <w:pStyle w:val="BodyText"/>
        <w:tabs>
          <w:tab w:val="left" w:pos="0"/>
          <w:tab w:val="left" w:pos="9072"/>
        </w:tabs>
        <w:jc w:val="both"/>
        <w:rPr>
          <w:b/>
          <w:bCs/>
        </w:rPr>
      </w:pPr>
      <w:r w:rsidRPr="001225A1">
        <w:rPr>
          <w:b/>
          <w:bCs/>
        </w:rPr>
        <w:t xml:space="preserve">2. </w:t>
      </w:r>
      <w:r w:rsidRPr="001225A1">
        <w:rPr>
          <w:b/>
        </w:rPr>
        <w:t>Мета</w:t>
      </w:r>
    </w:p>
    <w:p w14:paraId="7987CCB3" w14:textId="77777777" w:rsidR="00664F29" w:rsidRPr="001225A1" w:rsidRDefault="00664F29" w:rsidP="00664F29">
      <w:pPr>
        <w:pStyle w:val="BodyText"/>
        <w:jc w:val="both"/>
        <w:rPr>
          <w:bCs/>
        </w:rPr>
      </w:pPr>
      <w:r w:rsidRPr="001225A1">
        <w:t xml:space="preserve">Виконавець має забезпечити проведення </w:t>
      </w:r>
      <w:r w:rsidR="007C4DAA" w:rsidRPr="001225A1">
        <w:t>Тренінгів</w:t>
      </w:r>
      <w:r w:rsidRPr="001225A1">
        <w:rPr>
          <w:i/>
        </w:rPr>
        <w:t xml:space="preserve"> </w:t>
      </w:r>
      <w:r w:rsidRPr="001225A1">
        <w:rPr>
          <w:szCs w:val="20"/>
        </w:rPr>
        <w:t xml:space="preserve">відповідно до умов цього Технічного завдання та Опису </w:t>
      </w:r>
      <w:r w:rsidR="007C4DAA" w:rsidRPr="001225A1">
        <w:rPr>
          <w:szCs w:val="20"/>
        </w:rPr>
        <w:t>Тренінгів</w:t>
      </w:r>
      <w:r w:rsidRPr="001225A1">
        <w:rPr>
          <w:bCs/>
        </w:rPr>
        <w:t>.</w:t>
      </w:r>
    </w:p>
    <w:p w14:paraId="69C4D680" w14:textId="77777777" w:rsidR="009B75A7" w:rsidRPr="001225A1" w:rsidRDefault="009B75A7" w:rsidP="009B75A7">
      <w:pPr>
        <w:pStyle w:val="BodyTextIndent"/>
        <w:spacing w:after="0"/>
        <w:ind w:left="0"/>
        <w:jc w:val="both"/>
      </w:pPr>
    </w:p>
    <w:p w14:paraId="3F65E6DC" w14:textId="77777777" w:rsidR="00664F29" w:rsidRPr="001225A1" w:rsidRDefault="00664F29" w:rsidP="00664F29">
      <w:pPr>
        <w:jc w:val="both"/>
        <w:rPr>
          <w:b/>
        </w:rPr>
      </w:pPr>
      <w:r w:rsidRPr="001225A1">
        <w:rPr>
          <w:b/>
        </w:rPr>
        <w:t>3. Опис та обсяг послуг</w:t>
      </w:r>
    </w:p>
    <w:p w14:paraId="43565126" w14:textId="77777777" w:rsidR="00E04709" w:rsidRPr="001225A1" w:rsidRDefault="00E04709" w:rsidP="00664F29">
      <w:pPr>
        <w:jc w:val="both"/>
        <w:rPr>
          <w:b/>
        </w:rPr>
      </w:pPr>
    </w:p>
    <w:p w14:paraId="617406BA" w14:textId="77777777" w:rsidR="00C61CE3" w:rsidRPr="001225A1" w:rsidRDefault="00C61CE3" w:rsidP="00C61C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1225A1">
        <w:t>ВАЖЛИВО:</w:t>
      </w:r>
    </w:p>
    <w:p w14:paraId="3B330B4D" w14:textId="77777777" w:rsidR="00C61CE3" w:rsidRPr="001225A1" w:rsidRDefault="00E04709" w:rsidP="00C61C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1225A1">
        <w:t>Вимоги,</w:t>
      </w:r>
      <w:r w:rsidR="00C61CE3" w:rsidRPr="001225A1">
        <w:t xml:space="preserve"> вказані в колонці «</w:t>
      </w:r>
      <w:r w:rsidR="00C61CE3" w:rsidRPr="001225A1">
        <w:rPr>
          <w:b/>
        </w:rPr>
        <w:t>Опис та обсяг послуг</w:t>
      </w:r>
      <w:r w:rsidR="00C61CE3" w:rsidRPr="001225A1">
        <w:t xml:space="preserve">» є </w:t>
      </w:r>
      <w:r w:rsidR="00C61CE3" w:rsidRPr="001225A1">
        <w:rPr>
          <w:b/>
        </w:rPr>
        <w:t>мінімально</w:t>
      </w:r>
      <w:r w:rsidR="00C61CE3" w:rsidRPr="001225A1">
        <w:t xml:space="preserve"> необхідними.</w:t>
      </w:r>
    </w:p>
    <w:p w14:paraId="30455ADF" w14:textId="77777777" w:rsidR="00C61CE3" w:rsidRPr="001225A1" w:rsidRDefault="00C61CE3" w:rsidP="00C61CE3">
      <w:pPr>
        <w:pStyle w:val="Heading3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lang w:val="uk-UA"/>
        </w:rPr>
      </w:pPr>
      <w:r w:rsidRPr="001225A1">
        <w:rPr>
          <w:b w:val="0"/>
          <w:lang w:val="uk-UA"/>
        </w:rPr>
        <w:t xml:space="preserve">Учасник торгів має заповнити колонку «Відповідність та опис запропонованих </w:t>
      </w:r>
      <w:r w:rsidR="00E04709" w:rsidRPr="001225A1">
        <w:rPr>
          <w:b w:val="0"/>
          <w:lang w:val="uk-UA"/>
        </w:rPr>
        <w:t>послуг</w:t>
      </w:r>
      <w:r w:rsidRPr="001225A1">
        <w:rPr>
          <w:b w:val="0"/>
          <w:lang w:val="uk-UA"/>
        </w:rPr>
        <w:t xml:space="preserve">» по кожному </w:t>
      </w:r>
      <w:r w:rsidR="00E04709" w:rsidRPr="001225A1">
        <w:rPr>
          <w:b w:val="0"/>
          <w:lang w:val="uk-UA"/>
        </w:rPr>
        <w:t>пункту таблиці</w:t>
      </w:r>
      <w:r w:rsidRPr="001225A1">
        <w:rPr>
          <w:b w:val="0"/>
          <w:lang w:val="uk-UA"/>
        </w:rPr>
        <w:t xml:space="preserve">. Учасник торгів робить відмітку «відповідає», у випадку, якщо </w:t>
      </w:r>
      <w:r w:rsidR="00E04709" w:rsidRPr="001225A1">
        <w:rPr>
          <w:b w:val="0"/>
          <w:lang w:val="uk-UA"/>
        </w:rPr>
        <w:t xml:space="preserve">запропоновані послуги </w:t>
      </w:r>
      <w:r w:rsidRPr="001225A1">
        <w:rPr>
          <w:b w:val="0"/>
          <w:lang w:val="uk-UA"/>
        </w:rPr>
        <w:t>повністю відповіда</w:t>
      </w:r>
      <w:r w:rsidR="00E04709" w:rsidRPr="001225A1">
        <w:rPr>
          <w:b w:val="0"/>
          <w:lang w:val="uk-UA"/>
        </w:rPr>
        <w:t>ють</w:t>
      </w:r>
      <w:r w:rsidRPr="001225A1">
        <w:rPr>
          <w:b w:val="0"/>
          <w:lang w:val="uk-UA"/>
        </w:rPr>
        <w:t xml:space="preserve"> технічн</w:t>
      </w:r>
      <w:r w:rsidR="00E04709" w:rsidRPr="001225A1">
        <w:rPr>
          <w:b w:val="0"/>
          <w:lang w:val="uk-UA"/>
        </w:rPr>
        <w:t>ому завданню</w:t>
      </w:r>
      <w:r w:rsidRPr="001225A1">
        <w:rPr>
          <w:b w:val="0"/>
          <w:lang w:val="uk-UA"/>
        </w:rPr>
        <w:t xml:space="preserve"> Покупця. Якщо запропонован</w:t>
      </w:r>
      <w:r w:rsidR="00E04709" w:rsidRPr="001225A1">
        <w:rPr>
          <w:b w:val="0"/>
          <w:lang w:val="uk-UA"/>
        </w:rPr>
        <w:t>і послуги</w:t>
      </w:r>
      <w:r w:rsidRPr="001225A1">
        <w:rPr>
          <w:b w:val="0"/>
          <w:lang w:val="uk-UA"/>
        </w:rPr>
        <w:t xml:space="preserve"> не відповіда</w:t>
      </w:r>
      <w:r w:rsidR="00E125AB" w:rsidRPr="001225A1">
        <w:rPr>
          <w:b w:val="0"/>
          <w:lang w:val="uk-UA"/>
        </w:rPr>
        <w:t>ють</w:t>
      </w:r>
      <w:r w:rsidRPr="001225A1">
        <w:rPr>
          <w:b w:val="0"/>
          <w:lang w:val="uk-UA"/>
        </w:rPr>
        <w:t xml:space="preserve"> технічним вимогам Покупця в повному обсязі, в колонці напроти мають зазначатися розбіжності по кожному пункту.</w:t>
      </w:r>
    </w:p>
    <w:p w14:paraId="6FBBE4F1" w14:textId="77777777" w:rsidR="00C61CE3" w:rsidRPr="001225A1" w:rsidRDefault="00C61CE3" w:rsidP="00664F29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823"/>
      </w:tblGrid>
      <w:tr w:rsidR="00E125AB" w:rsidRPr="00671B34" w14:paraId="77255D44" w14:textId="77777777" w:rsidTr="000B4839">
        <w:trPr>
          <w:tblHeader/>
        </w:trPr>
        <w:tc>
          <w:tcPr>
            <w:tcW w:w="2621" w:type="pct"/>
            <w:shd w:val="clear" w:color="auto" w:fill="auto"/>
            <w:vAlign w:val="center"/>
          </w:tcPr>
          <w:p w14:paraId="164AD9C7" w14:textId="77777777" w:rsidR="00E125AB" w:rsidRPr="00671B34" w:rsidRDefault="00A56EF6" w:rsidP="00E22971">
            <w:pPr>
              <w:jc w:val="center"/>
              <w:rPr>
                <w:b/>
                <w:bCs/>
              </w:rPr>
            </w:pPr>
            <w:r w:rsidRPr="00671B34">
              <w:rPr>
                <w:b/>
              </w:rPr>
              <w:t>Опис та обсяг послуг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5091743E" w14:textId="77777777" w:rsidR="00E125AB" w:rsidRPr="00671B34" w:rsidRDefault="00A56EF6" w:rsidP="00A56EF6">
            <w:pPr>
              <w:jc w:val="center"/>
              <w:rPr>
                <w:b/>
                <w:bCs/>
              </w:rPr>
            </w:pPr>
            <w:r w:rsidRPr="00671B34">
              <w:rPr>
                <w:b/>
              </w:rPr>
              <w:t>Відповідність та опис запропонованих послуг</w:t>
            </w:r>
            <w:r w:rsidRPr="00671B34">
              <w:rPr>
                <w:b/>
                <w:bCs/>
              </w:rPr>
              <w:t xml:space="preserve"> </w:t>
            </w:r>
          </w:p>
        </w:tc>
      </w:tr>
      <w:tr w:rsidR="00A56EF6" w:rsidRPr="00671B34" w14:paraId="65A76E76" w14:textId="77777777" w:rsidTr="000B4839">
        <w:tc>
          <w:tcPr>
            <w:tcW w:w="5000" w:type="pct"/>
            <w:gridSpan w:val="2"/>
            <w:shd w:val="clear" w:color="auto" w:fill="auto"/>
            <w:vAlign w:val="center"/>
          </w:tcPr>
          <w:p w14:paraId="6F77E55F" w14:textId="77777777" w:rsidR="00A56EF6" w:rsidRPr="00671B34" w:rsidRDefault="00A56EF6" w:rsidP="00A56EF6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71B34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uk-UA"/>
              </w:rPr>
              <w:t xml:space="preserve">3.1 Опис послуг </w:t>
            </w:r>
          </w:p>
        </w:tc>
      </w:tr>
      <w:tr w:rsidR="00E125AB" w:rsidRPr="00671B34" w14:paraId="10667EB8" w14:textId="77777777" w:rsidTr="000B4839">
        <w:tc>
          <w:tcPr>
            <w:tcW w:w="2621" w:type="pct"/>
            <w:shd w:val="clear" w:color="auto" w:fill="auto"/>
          </w:tcPr>
          <w:p w14:paraId="634595EF" w14:textId="77777777" w:rsidR="00E125AB" w:rsidRPr="009D7F8E" w:rsidRDefault="00E125AB" w:rsidP="00782710">
            <w:pPr>
              <w:spacing w:before="120"/>
              <w:jc w:val="both"/>
            </w:pPr>
            <w:r w:rsidRPr="009D7F8E">
              <w:t>Послуги включають:</w:t>
            </w:r>
          </w:p>
          <w:p w14:paraId="7F95CF55" w14:textId="77777777" w:rsidR="00E125AB" w:rsidRPr="009D7F8E" w:rsidRDefault="00E125AB" w:rsidP="009B75A7">
            <w:pPr>
              <w:numPr>
                <w:ilvl w:val="1"/>
                <w:numId w:val="125"/>
              </w:numPr>
              <w:tabs>
                <w:tab w:val="clear" w:pos="928"/>
              </w:tabs>
              <w:suppressAutoHyphens w:val="0"/>
              <w:ind w:left="318" w:hanging="142"/>
              <w:jc w:val="both"/>
            </w:pPr>
            <w:r w:rsidRPr="009D7F8E">
              <w:t xml:space="preserve">забезпечення проведення </w:t>
            </w:r>
            <w:r w:rsidR="007C4DAA" w:rsidRPr="009D7F8E">
              <w:t>Тренінгів</w:t>
            </w:r>
            <w:r w:rsidRPr="009D7F8E">
              <w:t>, відповідно до умов, зазначених у п. 3.2 нижче;</w:t>
            </w:r>
          </w:p>
          <w:p w14:paraId="313FE418" w14:textId="25FB4DBC" w:rsidR="00E125AB" w:rsidRPr="009D7F8E" w:rsidRDefault="00E125AB" w:rsidP="006F3692">
            <w:pPr>
              <w:numPr>
                <w:ilvl w:val="1"/>
                <w:numId w:val="125"/>
              </w:numPr>
              <w:tabs>
                <w:tab w:val="clear" w:pos="928"/>
              </w:tabs>
              <w:suppressAutoHyphens w:val="0"/>
              <w:ind w:left="318" w:hanging="142"/>
              <w:jc w:val="both"/>
            </w:pPr>
            <w:r w:rsidRPr="009D7F8E">
              <w:t xml:space="preserve">період проведення </w:t>
            </w:r>
            <w:r w:rsidR="0028725C" w:rsidRPr="009D7F8E">
              <w:t>Тренінгів</w:t>
            </w:r>
            <w:r w:rsidRPr="009D7F8E">
              <w:t xml:space="preserve"> – </w:t>
            </w:r>
            <w:r w:rsidR="006F3692" w:rsidRPr="009D7F8E">
              <w:t xml:space="preserve">12-14 вересня (м. Львів), </w:t>
            </w:r>
            <w:r w:rsidR="00481723">
              <w:t>0</w:t>
            </w:r>
            <w:r w:rsidR="006F3692" w:rsidRPr="009D7F8E">
              <w:t>3-</w:t>
            </w:r>
            <w:r w:rsidR="00481723">
              <w:t>0</w:t>
            </w:r>
            <w:r w:rsidR="006F3692" w:rsidRPr="009D7F8E">
              <w:t>5 жовтня (м. Полтава), 17-19 жовтня (м. Вінниця) 2018 року.</w:t>
            </w:r>
          </w:p>
          <w:p w14:paraId="7B1E3C11" w14:textId="0FFBFB35" w:rsidR="00E125AB" w:rsidRPr="009D7F8E" w:rsidRDefault="009D14E3" w:rsidP="00672F67">
            <w:pPr>
              <w:numPr>
                <w:ilvl w:val="1"/>
                <w:numId w:val="125"/>
              </w:numPr>
              <w:tabs>
                <w:tab w:val="clear" w:pos="928"/>
              </w:tabs>
              <w:suppressAutoHyphens w:val="0"/>
              <w:ind w:left="318" w:hanging="142"/>
              <w:jc w:val="both"/>
            </w:pPr>
            <w:r w:rsidRPr="009D7F8E">
              <w:t xml:space="preserve">кількість учасників </w:t>
            </w:r>
            <w:r w:rsidR="007C4DAA" w:rsidRPr="009D7F8E">
              <w:t>кожного тренінгу</w:t>
            </w:r>
            <w:r w:rsidR="000040B5" w:rsidRPr="009D7F8E">
              <w:t xml:space="preserve"> та </w:t>
            </w:r>
            <w:r w:rsidR="00671B34" w:rsidRPr="009D7F8E">
              <w:t xml:space="preserve">організаторів </w:t>
            </w:r>
            <w:r w:rsidR="00FA1368" w:rsidRPr="009D7F8E">
              <w:t xml:space="preserve">- </w:t>
            </w:r>
            <w:r w:rsidR="007C4DAA" w:rsidRPr="009D7F8E">
              <w:t>3</w:t>
            </w:r>
            <w:r w:rsidR="00672F67" w:rsidRPr="009D7F8E">
              <w:t>6</w:t>
            </w:r>
            <w:r w:rsidR="00E125AB" w:rsidRPr="009D7F8E">
              <w:t xml:space="preserve"> ос</w:t>
            </w:r>
            <w:r w:rsidR="000A75D7" w:rsidRPr="009D7F8E">
              <w:t>іб</w:t>
            </w:r>
            <w:r w:rsidR="00E125AB" w:rsidRPr="009D7F8E">
              <w:t>;</w:t>
            </w:r>
          </w:p>
          <w:p w14:paraId="51F33FBA" w14:textId="4057C84A" w:rsidR="00634CE8" w:rsidRPr="009D7F8E" w:rsidRDefault="00E125AB" w:rsidP="002518E6">
            <w:pPr>
              <w:numPr>
                <w:ilvl w:val="1"/>
                <w:numId w:val="125"/>
              </w:numPr>
              <w:tabs>
                <w:tab w:val="clear" w:pos="928"/>
              </w:tabs>
              <w:suppressAutoHyphens w:val="0"/>
              <w:ind w:left="318" w:hanging="142"/>
              <w:jc w:val="both"/>
            </w:pPr>
            <w:r w:rsidRPr="009D7F8E">
              <w:t xml:space="preserve">місце проведення </w:t>
            </w:r>
            <w:r w:rsidR="007C4DAA" w:rsidRPr="009D7F8E">
              <w:t>Тренінгів</w:t>
            </w:r>
            <w:r w:rsidRPr="009D7F8E">
              <w:t xml:space="preserve"> – готельний комплекс / готель </w:t>
            </w:r>
            <w:r w:rsidR="009D14E3" w:rsidRPr="009D7F8E">
              <w:t xml:space="preserve">у </w:t>
            </w:r>
            <w:r w:rsidR="006F3692" w:rsidRPr="009D7F8E">
              <w:t xml:space="preserve">Львові, Полтаві та Вінниці </w:t>
            </w:r>
            <w:r w:rsidR="005B40D7" w:rsidRPr="009D7F8E">
              <w:t>розташований  на відстані не більше 1,5 кілометр</w:t>
            </w:r>
            <w:r w:rsidR="00455466" w:rsidRPr="009D7F8E">
              <w:t>и</w:t>
            </w:r>
            <w:r w:rsidR="005B40D7" w:rsidRPr="009D7F8E">
              <w:t xml:space="preserve"> від станцій громадського транспорту </w:t>
            </w:r>
            <w:r w:rsidR="006F3692" w:rsidRPr="009D7F8E">
              <w:t xml:space="preserve">та рейтинг якого </w:t>
            </w:r>
            <w:r w:rsidR="002518E6">
              <w:t xml:space="preserve">перевищує </w:t>
            </w:r>
            <w:r w:rsidR="006F3692" w:rsidRPr="009D7F8E">
              <w:t>8,</w:t>
            </w:r>
            <w:r w:rsidR="00C02C68">
              <w:t>0</w:t>
            </w:r>
            <w:r w:rsidR="006F3692" w:rsidRPr="009D7F8E">
              <w:t xml:space="preserve"> на </w:t>
            </w:r>
            <w:r w:rsidR="006F3692" w:rsidRPr="00711065">
              <w:t>http://www.booking.com/</w:t>
            </w:r>
            <w:r w:rsidR="002518E6">
              <w:t xml:space="preserve"> або 4,0 на </w:t>
            </w:r>
            <w:r w:rsidR="002518E6" w:rsidRPr="00711065">
              <w:t>http://www.tripadvisor.com/</w:t>
            </w:r>
            <w:r w:rsidR="009D14E3" w:rsidRPr="009D7F8E">
              <w:t>.</w:t>
            </w:r>
          </w:p>
          <w:p w14:paraId="7BE09D9B" w14:textId="77777777" w:rsidR="00E125AB" w:rsidRPr="00671B34" w:rsidRDefault="00E125AB" w:rsidP="007C4DAA">
            <w:pPr>
              <w:spacing w:before="120"/>
              <w:jc w:val="both"/>
            </w:pPr>
            <w:r w:rsidRPr="009D7F8E">
              <w:lastRenderedPageBreak/>
              <w:t xml:space="preserve">Програма </w:t>
            </w:r>
            <w:r w:rsidR="007C4DAA" w:rsidRPr="009D7F8E">
              <w:t>Тренінгів</w:t>
            </w:r>
            <w:r w:rsidRPr="009D7F8E">
              <w:t xml:space="preserve"> наведена у Додатку </w:t>
            </w:r>
            <w:r w:rsidR="009A4B16" w:rsidRPr="009D7F8E">
              <w:t>1-</w:t>
            </w:r>
            <w:r w:rsidRPr="009D7F8E">
              <w:t xml:space="preserve">А «Програма </w:t>
            </w:r>
            <w:r w:rsidR="007C4DAA" w:rsidRPr="009D7F8E">
              <w:t>тренінгу</w:t>
            </w:r>
            <w:r w:rsidRPr="009D7F8E">
              <w:t>» цього Технічного завдання.</w:t>
            </w:r>
          </w:p>
        </w:tc>
        <w:tc>
          <w:tcPr>
            <w:tcW w:w="2379" w:type="pct"/>
            <w:shd w:val="clear" w:color="auto" w:fill="auto"/>
          </w:tcPr>
          <w:p w14:paraId="730B37BF" w14:textId="77777777" w:rsidR="00E125AB" w:rsidRPr="00671B34" w:rsidRDefault="00E125AB" w:rsidP="00E22971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A56EF6" w:rsidRPr="00671B34" w14:paraId="743E9FE9" w14:textId="77777777" w:rsidTr="000B4839">
        <w:tc>
          <w:tcPr>
            <w:tcW w:w="5000" w:type="pct"/>
            <w:gridSpan w:val="2"/>
            <w:shd w:val="clear" w:color="auto" w:fill="auto"/>
          </w:tcPr>
          <w:p w14:paraId="471814B6" w14:textId="77777777" w:rsidR="00A56EF6" w:rsidRPr="00671B34" w:rsidRDefault="00A56EF6" w:rsidP="00782710">
            <w:pPr>
              <w:pStyle w:val="Heading2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uk-UA"/>
              </w:rPr>
            </w:pPr>
            <w:r w:rsidRPr="00671B34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val="uk-UA"/>
              </w:rPr>
              <w:lastRenderedPageBreak/>
              <w:t>3.2. Послуги та засоби, що забезпечуються Виконавцем</w:t>
            </w:r>
          </w:p>
          <w:p w14:paraId="01DF68FB" w14:textId="77777777" w:rsidR="00A56EF6" w:rsidRPr="00671B34" w:rsidRDefault="00A56EF6" w:rsidP="00A56EF6">
            <w:pPr>
              <w:jc w:val="both"/>
            </w:pPr>
          </w:p>
          <w:p w14:paraId="72CB1702" w14:textId="77777777" w:rsidR="00A56EF6" w:rsidRPr="00671B34" w:rsidRDefault="00A56EF6" w:rsidP="007C4DAA">
            <w:pPr>
              <w:jc w:val="both"/>
            </w:pPr>
            <w:r w:rsidRPr="00671B34">
              <w:t xml:space="preserve">Виконавець зобов’язаний надати наступне матеріально-технічне й організаційне забезпечення проведення </w:t>
            </w:r>
            <w:r w:rsidR="007C4DAA" w:rsidRPr="00671B34">
              <w:t>Тренінгів</w:t>
            </w:r>
            <w:r w:rsidRPr="00671B34">
              <w:t>:</w:t>
            </w:r>
          </w:p>
        </w:tc>
      </w:tr>
      <w:tr w:rsidR="00A56EF6" w:rsidRPr="00671B34" w14:paraId="2431CF6E" w14:textId="77777777" w:rsidTr="000B4839">
        <w:tc>
          <w:tcPr>
            <w:tcW w:w="2621" w:type="pct"/>
            <w:shd w:val="clear" w:color="auto" w:fill="auto"/>
          </w:tcPr>
          <w:p w14:paraId="2189AC0D" w14:textId="77777777" w:rsidR="00D97DA2" w:rsidRPr="00671B34" w:rsidRDefault="00D97DA2" w:rsidP="00D97DA2">
            <w:pPr>
              <w:tabs>
                <w:tab w:val="left" w:pos="1080"/>
              </w:tabs>
              <w:jc w:val="both"/>
              <w:rPr>
                <w:b/>
              </w:rPr>
            </w:pPr>
            <w:r w:rsidRPr="00671B34">
              <w:rPr>
                <w:b/>
              </w:rPr>
              <w:t>3.2.1. Обладнаний конференц-зал.</w:t>
            </w:r>
          </w:p>
          <w:p w14:paraId="399A32AF" w14:textId="77777777" w:rsidR="00782710" w:rsidRPr="00671B34" w:rsidRDefault="00782710" w:rsidP="00782710">
            <w:pPr>
              <w:tabs>
                <w:tab w:val="left" w:pos="1080"/>
              </w:tabs>
              <w:spacing w:before="120"/>
              <w:jc w:val="both"/>
            </w:pPr>
            <w:r w:rsidRPr="00671B34">
              <w:t xml:space="preserve">Конференц-зала, в якій планується проведення </w:t>
            </w:r>
            <w:r w:rsidR="007C4DAA" w:rsidRPr="00671B34">
              <w:t>Тренінгів</w:t>
            </w:r>
            <w:r w:rsidRPr="00671B34">
              <w:t xml:space="preserve">, має знаходитись у готелі / готельному комплексі, в якому планується проживання учасників </w:t>
            </w:r>
            <w:r w:rsidR="007C4DAA" w:rsidRPr="00671B34">
              <w:t>Тренінгів</w:t>
            </w:r>
            <w:r w:rsidRPr="00671B34">
              <w:t>.</w:t>
            </w:r>
          </w:p>
          <w:p w14:paraId="6B9733BF" w14:textId="77777777" w:rsidR="00AD128F" w:rsidRPr="00671B34" w:rsidRDefault="00782710" w:rsidP="00782710">
            <w:pPr>
              <w:tabs>
                <w:tab w:val="left" w:pos="1080"/>
              </w:tabs>
              <w:spacing w:before="120"/>
              <w:jc w:val="both"/>
            </w:pPr>
            <w:r w:rsidRPr="00671B34">
              <w:rPr>
                <w:u w:val="single"/>
              </w:rPr>
              <w:t xml:space="preserve">Всі дні </w:t>
            </w:r>
            <w:r w:rsidR="007C4DAA" w:rsidRPr="00671B34">
              <w:rPr>
                <w:u w:val="single"/>
              </w:rPr>
              <w:t>Тренінгів</w:t>
            </w:r>
            <w:r w:rsidRPr="00671B34">
              <w:rPr>
                <w:u w:val="single"/>
              </w:rPr>
              <w:t>:</w:t>
            </w:r>
            <w:r w:rsidRPr="00671B34">
              <w:t xml:space="preserve"> </w:t>
            </w:r>
            <w:r w:rsidR="00AD128F" w:rsidRPr="00671B34">
              <w:t xml:space="preserve">1 (одна) лекційна / конференц-зала </w:t>
            </w:r>
            <w:r w:rsidR="008E4E2B" w:rsidRPr="00671B34">
              <w:t>площею не менш як 1</w:t>
            </w:r>
            <w:r w:rsidR="007C4DAA" w:rsidRPr="00671B34">
              <w:t>0</w:t>
            </w:r>
            <w:r w:rsidR="00074ECB" w:rsidRPr="00671B34">
              <w:t>0</w:t>
            </w:r>
            <w:r w:rsidR="008E4E2B" w:rsidRPr="00671B34">
              <w:t xml:space="preserve"> </w:t>
            </w:r>
            <w:proofErr w:type="spellStart"/>
            <w:r w:rsidR="008E4E2B" w:rsidRPr="00671B34">
              <w:t>кв</w:t>
            </w:r>
            <w:proofErr w:type="spellEnd"/>
            <w:r w:rsidR="008E4E2B" w:rsidRPr="00671B34">
              <w:t xml:space="preserve">. м </w:t>
            </w:r>
            <w:r w:rsidR="00AD128F" w:rsidRPr="00671B34">
              <w:t xml:space="preserve">із не менше ніж </w:t>
            </w:r>
            <w:r w:rsidR="007C4DAA" w:rsidRPr="00671B34">
              <w:t>4</w:t>
            </w:r>
            <w:r w:rsidR="000A75D7" w:rsidRPr="00671B34">
              <w:t>0</w:t>
            </w:r>
            <w:r w:rsidR="00AD128F" w:rsidRPr="00671B34">
              <w:t xml:space="preserve"> посадочними місцями</w:t>
            </w:r>
            <w:r w:rsidR="00EA5D0A" w:rsidRPr="00671B34">
              <w:t>, без колон у приміщенні</w:t>
            </w:r>
            <w:r w:rsidR="00AD128F" w:rsidRPr="00671B34">
              <w:t>, що обладнана наступним чином:</w:t>
            </w:r>
          </w:p>
          <w:p w14:paraId="22A90DDD" w14:textId="77777777" w:rsidR="00AD128F" w:rsidRPr="00671B34" w:rsidRDefault="00AD128F" w:rsidP="009B75A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460" w:hanging="284"/>
              <w:jc w:val="both"/>
            </w:pPr>
            <w:r w:rsidRPr="00671B34">
              <w:t>мебл</w:t>
            </w:r>
            <w:r w:rsidR="009B75A7" w:rsidRPr="00671B34">
              <w:t>і</w:t>
            </w:r>
            <w:r w:rsidRPr="00671B34">
              <w:t xml:space="preserve">: </w:t>
            </w:r>
          </w:p>
          <w:p w14:paraId="4A85AB48" w14:textId="77777777" w:rsidR="00AD128F" w:rsidRPr="00671B34" w:rsidRDefault="00AD128F" w:rsidP="00105739">
            <w:pPr>
              <w:spacing w:after="100"/>
              <w:ind w:left="743"/>
              <w:jc w:val="both"/>
            </w:pPr>
            <w:r w:rsidRPr="00671B34">
              <w:t xml:space="preserve">аудиторія – стільці, столи (не менш як для </w:t>
            </w:r>
            <w:r w:rsidR="007C4DAA" w:rsidRPr="00671B34">
              <w:t>40</w:t>
            </w:r>
            <w:r w:rsidRPr="00671B34">
              <w:t xml:space="preserve"> осіб, розставлені </w:t>
            </w:r>
            <w:r w:rsidR="007C4DAA" w:rsidRPr="00671B34">
              <w:t>по колу острівцями</w:t>
            </w:r>
            <w:r w:rsidRPr="00671B34">
              <w:t>);</w:t>
            </w:r>
          </w:p>
          <w:p w14:paraId="0508B463" w14:textId="77777777" w:rsidR="00AD128F" w:rsidRPr="00671B34" w:rsidRDefault="00AD128F" w:rsidP="009B75A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460" w:hanging="284"/>
              <w:jc w:val="both"/>
            </w:pPr>
            <w:r w:rsidRPr="00671B34">
              <w:t>обладнання:</w:t>
            </w:r>
          </w:p>
          <w:p w14:paraId="39FCFB87" w14:textId="77777777" w:rsidR="005158DE" w:rsidRPr="00671B34" w:rsidRDefault="007C4DAA" w:rsidP="00105739">
            <w:pPr>
              <w:spacing w:after="100"/>
              <w:ind w:left="743"/>
              <w:jc w:val="both"/>
            </w:pPr>
            <w:r w:rsidRPr="00671B34">
              <w:t>1</w:t>
            </w:r>
            <w:r w:rsidR="00EA318B" w:rsidRPr="00671B34">
              <w:t xml:space="preserve"> </w:t>
            </w:r>
            <w:r w:rsidR="00AD128F" w:rsidRPr="00671B34">
              <w:t>мультимедіа</w:t>
            </w:r>
            <w:r w:rsidR="005158DE" w:rsidRPr="00671B34">
              <w:t xml:space="preserve"> </w:t>
            </w:r>
            <w:r w:rsidR="00AD128F" w:rsidRPr="00671B34">
              <w:t xml:space="preserve">проектор (із роздільною здатністю не менше 1280х1024) </w:t>
            </w:r>
          </w:p>
          <w:p w14:paraId="394A4169" w14:textId="77777777" w:rsidR="00AD128F" w:rsidRPr="00671B34" w:rsidRDefault="007C4DAA" w:rsidP="00105739">
            <w:pPr>
              <w:spacing w:after="100"/>
              <w:ind w:left="743"/>
              <w:jc w:val="both"/>
            </w:pPr>
            <w:r w:rsidRPr="00671B34">
              <w:t>1</w:t>
            </w:r>
            <w:r w:rsidR="00AD128F" w:rsidRPr="00671B34">
              <w:t xml:space="preserve"> проекційни</w:t>
            </w:r>
            <w:r w:rsidRPr="00671B34">
              <w:t>й</w:t>
            </w:r>
            <w:r w:rsidR="00AD128F" w:rsidRPr="00671B34">
              <w:t xml:space="preserve"> екран (із </w:t>
            </w:r>
            <w:proofErr w:type="spellStart"/>
            <w:r w:rsidR="00AD128F" w:rsidRPr="00671B34">
              <w:t>ПВХ</w:t>
            </w:r>
            <w:proofErr w:type="spellEnd"/>
            <w:r w:rsidR="00AD128F" w:rsidRPr="00671B34">
              <w:t xml:space="preserve"> матеріалу, форматом 4:3, розмірами не менше 3,3 м х 2,5 м);</w:t>
            </w:r>
          </w:p>
          <w:p w14:paraId="70BC2B0A" w14:textId="77777777" w:rsidR="0003161D" w:rsidRPr="00671B34" w:rsidRDefault="0003161D" w:rsidP="00105739">
            <w:pPr>
              <w:spacing w:after="100"/>
              <w:ind w:left="743"/>
              <w:jc w:val="both"/>
            </w:pPr>
            <w:r w:rsidRPr="00671B34">
              <w:t>лазерна указка;</w:t>
            </w:r>
          </w:p>
          <w:p w14:paraId="7DCC0CEC" w14:textId="77777777" w:rsidR="006F3692" w:rsidRPr="00671B34" w:rsidRDefault="006F3692" w:rsidP="00105739">
            <w:pPr>
              <w:spacing w:after="100"/>
              <w:ind w:left="743"/>
              <w:jc w:val="both"/>
            </w:pPr>
            <w:proofErr w:type="spellStart"/>
            <w:r w:rsidRPr="00671B34">
              <w:t>фліпчартна</w:t>
            </w:r>
            <w:proofErr w:type="spellEnd"/>
            <w:r w:rsidRPr="00671B34">
              <w:t xml:space="preserve"> дошка;</w:t>
            </w:r>
          </w:p>
          <w:p w14:paraId="1818C853" w14:textId="77777777" w:rsidR="003B5A13" w:rsidRPr="00671B34" w:rsidRDefault="007C4DAA" w:rsidP="00105739">
            <w:pPr>
              <w:spacing w:after="100"/>
              <w:ind w:left="743"/>
              <w:jc w:val="both"/>
            </w:pPr>
            <w:r w:rsidRPr="00671B34">
              <w:t>1</w:t>
            </w:r>
            <w:r w:rsidR="005158DE" w:rsidRPr="00671B34">
              <w:t xml:space="preserve"> </w:t>
            </w:r>
            <w:r w:rsidR="00AD128F" w:rsidRPr="00671B34">
              <w:t>стаціонарни</w:t>
            </w:r>
            <w:r w:rsidRPr="00671B34">
              <w:t>й</w:t>
            </w:r>
            <w:r w:rsidR="00AD128F" w:rsidRPr="00671B34">
              <w:t> / портативни</w:t>
            </w:r>
            <w:r w:rsidRPr="00671B34">
              <w:t>й</w:t>
            </w:r>
            <w:r w:rsidR="00AD128F" w:rsidRPr="00671B34">
              <w:t xml:space="preserve"> комп’ютер (вимоги: ОС – </w:t>
            </w:r>
            <w:proofErr w:type="spellStart"/>
            <w:r w:rsidR="00AD128F" w:rsidRPr="00671B34">
              <w:t>WinXP</w:t>
            </w:r>
            <w:proofErr w:type="spellEnd"/>
            <w:r w:rsidR="00AD128F" w:rsidRPr="00671B34">
              <w:t xml:space="preserve">/Vista/7/8/10, обов’язкове програмне забезпечення – пакет </w:t>
            </w:r>
            <w:proofErr w:type="spellStart"/>
            <w:r w:rsidR="00AD128F" w:rsidRPr="00671B34">
              <w:t>MS</w:t>
            </w:r>
            <w:proofErr w:type="spellEnd"/>
            <w:r w:rsidR="00AD128F" w:rsidRPr="00671B34">
              <w:t xml:space="preserve"> Office 2007/2010/2013, </w:t>
            </w:r>
            <w:r w:rsidR="00AD128F" w:rsidRPr="00671B34">
              <w:rPr>
                <w:b/>
              </w:rPr>
              <w:t xml:space="preserve">програма з підтримкою </w:t>
            </w:r>
            <w:proofErr w:type="spellStart"/>
            <w:r w:rsidR="00AD128F" w:rsidRPr="00671B34">
              <w:rPr>
                <w:b/>
              </w:rPr>
              <w:t>PDF</w:t>
            </w:r>
            <w:proofErr w:type="spellEnd"/>
            <w:r w:rsidR="00AD128F" w:rsidRPr="00671B34">
              <w:rPr>
                <w:b/>
              </w:rPr>
              <w:t xml:space="preserve"> формату та </w:t>
            </w:r>
            <w:proofErr w:type="spellStart"/>
            <w:r w:rsidR="00AD128F" w:rsidRPr="00671B34">
              <w:rPr>
                <w:b/>
              </w:rPr>
              <w:t>MS</w:t>
            </w:r>
            <w:proofErr w:type="spellEnd"/>
            <w:r w:rsidR="00AD128F" w:rsidRPr="00671B34">
              <w:rPr>
                <w:b/>
              </w:rPr>
              <w:t xml:space="preserve"> </w:t>
            </w:r>
            <w:proofErr w:type="spellStart"/>
            <w:r w:rsidR="00AD128F" w:rsidRPr="00671B34">
              <w:rPr>
                <w:b/>
              </w:rPr>
              <w:t>Power</w:t>
            </w:r>
            <w:proofErr w:type="spellEnd"/>
            <w:r w:rsidR="00AD128F" w:rsidRPr="00671B34">
              <w:rPr>
                <w:b/>
              </w:rPr>
              <w:t xml:space="preserve"> </w:t>
            </w:r>
            <w:proofErr w:type="spellStart"/>
            <w:r w:rsidR="00AD128F" w:rsidRPr="00671B34">
              <w:rPr>
                <w:b/>
              </w:rPr>
              <w:t>Point</w:t>
            </w:r>
            <w:proofErr w:type="spellEnd"/>
            <w:r w:rsidR="00AD128F" w:rsidRPr="00671B34">
              <w:rPr>
                <w:b/>
              </w:rPr>
              <w:t xml:space="preserve"> – обов’язкові</w:t>
            </w:r>
            <w:r w:rsidR="00AD128F" w:rsidRPr="00671B34">
              <w:t>)</w:t>
            </w:r>
            <w:r w:rsidR="005158DE" w:rsidRPr="00671B34">
              <w:t>, яки</w:t>
            </w:r>
            <w:r w:rsidRPr="00671B34">
              <w:t>й</w:t>
            </w:r>
            <w:r w:rsidR="005158DE" w:rsidRPr="00671B34">
              <w:t xml:space="preserve"> має бути підключено до вищезазначен</w:t>
            </w:r>
            <w:r w:rsidRPr="00671B34">
              <w:t>ого</w:t>
            </w:r>
            <w:r w:rsidR="005158DE" w:rsidRPr="00671B34">
              <w:t xml:space="preserve"> проектор</w:t>
            </w:r>
            <w:r w:rsidRPr="00671B34">
              <w:t>а</w:t>
            </w:r>
            <w:r w:rsidR="00AD128F" w:rsidRPr="00671B34">
              <w:t>;</w:t>
            </w:r>
            <w:r w:rsidR="00FA1368" w:rsidRPr="00671B34">
              <w:t xml:space="preserve"> </w:t>
            </w:r>
          </w:p>
          <w:p w14:paraId="09C9E51B" w14:textId="77777777" w:rsidR="006F3692" w:rsidRPr="00671B34" w:rsidRDefault="003B5A13" w:rsidP="00105739">
            <w:pPr>
              <w:spacing w:after="100"/>
              <w:ind w:left="743"/>
              <w:jc w:val="both"/>
            </w:pPr>
            <w:r w:rsidRPr="00671B34">
              <w:t xml:space="preserve">ч/б лазерним принтером А4 (роздільною здатністю не гірше 600*600dpi) та білим папером для друку на ньому (щільність не менше 80 г/м2, мін. 500 </w:t>
            </w:r>
            <w:proofErr w:type="spellStart"/>
            <w:r w:rsidRPr="00671B34">
              <w:t>арк</w:t>
            </w:r>
            <w:proofErr w:type="spellEnd"/>
            <w:r w:rsidRPr="00671B34">
              <w:t>.)</w:t>
            </w:r>
            <w:r w:rsidR="006F3692" w:rsidRPr="00671B34">
              <w:t>;</w:t>
            </w:r>
          </w:p>
          <w:p w14:paraId="21670531" w14:textId="77777777" w:rsidR="00AD128F" w:rsidRPr="00671B34" w:rsidRDefault="006F3692" w:rsidP="00105739">
            <w:pPr>
              <w:spacing w:after="100"/>
              <w:ind w:left="743"/>
              <w:jc w:val="both"/>
            </w:pPr>
            <w:r w:rsidRPr="00671B34">
              <w:t xml:space="preserve">5 подовжувачів (220В, довжина не менше 5м, не менше ніж </w:t>
            </w:r>
            <w:r w:rsidR="005B40D7" w:rsidRPr="00671B34">
              <w:t xml:space="preserve">на </w:t>
            </w:r>
            <w:r w:rsidRPr="00671B34">
              <w:t>3 розетки)</w:t>
            </w:r>
            <w:r w:rsidR="00FA1368" w:rsidRPr="00671B34">
              <w:t>.</w:t>
            </w:r>
          </w:p>
          <w:p w14:paraId="083EEE1D" w14:textId="77777777" w:rsidR="00D36FC6" w:rsidRPr="00671B34" w:rsidRDefault="009B75A7" w:rsidP="009B75A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460" w:hanging="284"/>
              <w:jc w:val="both"/>
            </w:pPr>
            <w:r w:rsidRPr="00671B34">
              <w:t>вода</w:t>
            </w:r>
            <w:r w:rsidR="00D36FC6" w:rsidRPr="00671B34">
              <w:t>:</w:t>
            </w:r>
          </w:p>
          <w:p w14:paraId="714182AF" w14:textId="77777777" w:rsidR="00782710" w:rsidRPr="00671B34" w:rsidRDefault="009B75A7" w:rsidP="00105739">
            <w:pPr>
              <w:spacing w:after="100"/>
              <w:ind w:left="743"/>
              <w:jc w:val="both"/>
            </w:pPr>
            <w:r w:rsidRPr="00671B34">
              <w:t xml:space="preserve">кожного </w:t>
            </w:r>
            <w:r w:rsidR="00D36FC6" w:rsidRPr="00671B34">
              <w:t>дня для кожного посадочного місця на столах має бути розставлена мінеральна столов</w:t>
            </w:r>
            <w:r w:rsidR="007C4DAA" w:rsidRPr="00671B34">
              <w:t>а негазована вода з розрахунку 2 пляшки</w:t>
            </w:r>
            <w:r w:rsidR="00D36FC6" w:rsidRPr="00671B34">
              <w:t xml:space="preserve"> об’ємом 500 мл на 1 </w:t>
            </w:r>
            <w:r w:rsidR="00D36FC6" w:rsidRPr="00671B34">
              <w:lastRenderedPageBreak/>
              <w:t xml:space="preserve">особу. </w:t>
            </w:r>
          </w:p>
        </w:tc>
        <w:tc>
          <w:tcPr>
            <w:tcW w:w="2379" w:type="pct"/>
            <w:shd w:val="clear" w:color="auto" w:fill="auto"/>
          </w:tcPr>
          <w:p w14:paraId="793F5D98" w14:textId="77777777" w:rsidR="00AD128F" w:rsidRPr="00671B34" w:rsidRDefault="00AD128F" w:rsidP="00551D93"/>
          <w:p w14:paraId="0EF69153" w14:textId="77777777" w:rsidR="00702E77" w:rsidRPr="00671B34" w:rsidRDefault="00702E77" w:rsidP="00702E77">
            <w:pPr>
              <w:jc w:val="center"/>
            </w:pPr>
            <w:r w:rsidRPr="00671B34">
              <w:rPr>
                <w:i/>
                <w:color w:val="0000FF"/>
              </w:rPr>
              <w:t>[вказати назву комплексу та адресу розташування готелю]</w:t>
            </w:r>
          </w:p>
        </w:tc>
      </w:tr>
      <w:tr w:rsidR="00AD128F" w:rsidRPr="00671B34" w14:paraId="2C8C3580" w14:textId="77777777" w:rsidTr="000B4839">
        <w:tc>
          <w:tcPr>
            <w:tcW w:w="2621" w:type="pct"/>
            <w:shd w:val="clear" w:color="auto" w:fill="auto"/>
          </w:tcPr>
          <w:p w14:paraId="25EF843B" w14:textId="77777777" w:rsidR="009B75A7" w:rsidRPr="00671B34" w:rsidRDefault="00DE27EF" w:rsidP="00662E80">
            <w:pPr>
              <w:tabs>
                <w:tab w:val="left" w:pos="1080"/>
              </w:tabs>
              <w:spacing w:before="60"/>
              <w:jc w:val="both"/>
            </w:pPr>
            <w:r w:rsidRPr="00671B34">
              <w:rPr>
                <w:b/>
              </w:rPr>
              <w:lastRenderedPageBreak/>
              <w:t>3.2.2</w:t>
            </w:r>
            <w:r w:rsidR="00E90DF7" w:rsidRPr="00671B34">
              <w:rPr>
                <w:b/>
              </w:rPr>
              <w:t>. Перерви на чай/каву.</w:t>
            </w:r>
            <w:r w:rsidR="00E90DF7" w:rsidRPr="00671B34">
              <w:t xml:space="preserve"> </w:t>
            </w:r>
          </w:p>
          <w:p w14:paraId="70B09A08" w14:textId="77777777" w:rsidR="00E90DF7" w:rsidRPr="00671B34" w:rsidRDefault="00E90DF7" w:rsidP="00662E80">
            <w:pPr>
              <w:tabs>
                <w:tab w:val="left" w:pos="1080"/>
              </w:tabs>
              <w:spacing w:before="60"/>
              <w:jc w:val="both"/>
            </w:pPr>
            <w:r w:rsidRPr="00671B34">
              <w:rPr>
                <w:u w:val="single"/>
              </w:rPr>
              <w:t xml:space="preserve">За місцем проведення сесій </w:t>
            </w:r>
            <w:r w:rsidR="0028725C" w:rsidRPr="00671B34">
              <w:rPr>
                <w:u w:val="single"/>
              </w:rPr>
              <w:t>Тренінгів</w:t>
            </w:r>
            <w:r w:rsidRPr="00671B34">
              <w:t xml:space="preserve"> (у сусідній кімнаті / залі) кожного дня відповідно до розкладу, наведеного у Додатку </w:t>
            </w:r>
            <w:r w:rsidR="009A4B16" w:rsidRPr="00671B34">
              <w:t>1-</w:t>
            </w:r>
            <w:r w:rsidRPr="00671B34">
              <w:t xml:space="preserve">А «Програма </w:t>
            </w:r>
            <w:r w:rsidR="0028725C" w:rsidRPr="00671B34">
              <w:t>Тренінгу</w:t>
            </w:r>
            <w:r w:rsidRPr="00671B34">
              <w:t xml:space="preserve">», забезпечити організацію перерв на чай/каву для учасників </w:t>
            </w:r>
            <w:r w:rsidR="0028725C" w:rsidRPr="00671B34">
              <w:t>Тренінгів</w:t>
            </w:r>
            <w:r w:rsidRPr="00671B34">
              <w:t xml:space="preserve">, що передбачає наявність кухонного обладнання та посуду (стакани, чашки та тарілки кавові та чайні, ложки) для не менш як </w:t>
            </w:r>
            <w:r w:rsidR="00DE27EF" w:rsidRPr="00671B34">
              <w:t>30</w:t>
            </w:r>
            <w:r w:rsidRPr="00671B34">
              <w:t xml:space="preserve"> осіб</w:t>
            </w:r>
            <w:r w:rsidR="00DE27EF" w:rsidRPr="00671B34">
              <w:t xml:space="preserve"> на кожний тренінг</w:t>
            </w:r>
            <w:r w:rsidRPr="00671B34">
              <w:t xml:space="preserve">, відповідно до орієнтовного переліку: </w:t>
            </w:r>
          </w:p>
          <w:p w14:paraId="42121380" w14:textId="77777777" w:rsidR="00E90DF7" w:rsidRPr="00671B34" w:rsidRDefault="00E90DF7" w:rsidP="00662E80">
            <w:pPr>
              <w:tabs>
                <w:tab w:val="left" w:pos="1080"/>
              </w:tabs>
              <w:spacing w:before="60"/>
              <w:ind w:left="38"/>
              <w:jc w:val="both"/>
            </w:pPr>
            <w:r w:rsidRPr="00671B34">
              <w:t>1 перерва на каву на 1 особу має включати: чай (чорний / зелений у пакетиках) – 1 пакетик, кава</w:t>
            </w:r>
            <w:r w:rsidR="00662E80" w:rsidRPr="00671B34">
              <w:t xml:space="preserve"> (натуральна)</w:t>
            </w:r>
            <w:r w:rsidRPr="00671B34">
              <w:t xml:space="preserve">  – 100 мл, вершки (рідкі, фасовані, порційні) – 1 порція, сік в асортименті – 200 г, вода – 200 г, цукор (рафінований) – 6 г, печиво/ канапе в асортименті – 100 г, фрукти: в асортименті – 100 г; серветки паперові – 2 шт.</w:t>
            </w:r>
          </w:p>
          <w:p w14:paraId="4A82F33C" w14:textId="77777777" w:rsidR="00AD128F" w:rsidRPr="00671B34" w:rsidRDefault="00AD128F" w:rsidP="00AD128F">
            <w:pPr>
              <w:tabs>
                <w:tab w:val="left" w:pos="1080"/>
              </w:tabs>
              <w:ind w:left="720"/>
              <w:jc w:val="both"/>
              <w:rPr>
                <w:b/>
              </w:rPr>
            </w:pPr>
          </w:p>
        </w:tc>
        <w:tc>
          <w:tcPr>
            <w:tcW w:w="2379" w:type="pct"/>
            <w:shd w:val="clear" w:color="auto" w:fill="auto"/>
          </w:tcPr>
          <w:p w14:paraId="1CBA278E" w14:textId="77777777" w:rsidR="00AD128F" w:rsidRPr="00671B34" w:rsidRDefault="00AD128F" w:rsidP="00AD128F"/>
        </w:tc>
      </w:tr>
      <w:tr w:rsidR="00AD128F" w:rsidRPr="00671B34" w14:paraId="76FAB7E5" w14:textId="77777777" w:rsidTr="000B4839">
        <w:tc>
          <w:tcPr>
            <w:tcW w:w="2621" w:type="pct"/>
            <w:shd w:val="clear" w:color="auto" w:fill="auto"/>
          </w:tcPr>
          <w:p w14:paraId="19ED2AD9" w14:textId="77777777" w:rsidR="009B75A7" w:rsidRPr="00B1142C" w:rsidRDefault="00DE27EF" w:rsidP="002C4B5B">
            <w:pPr>
              <w:tabs>
                <w:tab w:val="left" w:pos="1080"/>
              </w:tabs>
              <w:spacing w:before="60"/>
              <w:jc w:val="both"/>
            </w:pPr>
            <w:r w:rsidRPr="00B1142C">
              <w:rPr>
                <w:b/>
              </w:rPr>
              <w:t>3.2.3</w:t>
            </w:r>
            <w:r w:rsidR="00E90DF7" w:rsidRPr="00B1142C">
              <w:rPr>
                <w:b/>
              </w:rPr>
              <w:t>. Проживання.</w:t>
            </w:r>
            <w:r w:rsidR="00E90DF7" w:rsidRPr="00B1142C">
              <w:t xml:space="preserve"> </w:t>
            </w:r>
          </w:p>
          <w:p w14:paraId="3A9174EA" w14:textId="6CF237DB" w:rsidR="002C4B5B" w:rsidRPr="00B1142C" w:rsidRDefault="005B40D7" w:rsidP="002C4B5B">
            <w:pPr>
              <w:tabs>
                <w:tab w:val="left" w:pos="1080"/>
              </w:tabs>
              <w:spacing w:before="60"/>
              <w:jc w:val="both"/>
            </w:pPr>
            <w:r w:rsidRPr="00B1142C">
              <w:t xml:space="preserve">Забезпечити проживання іногородніх учасників </w:t>
            </w:r>
            <w:r w:rsidR="00672F67" w:rsidRPr="00B1142C">
              <w:t xml:space="preserve">тренінгів та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(не менше 36 осіб на кожен тренінг) у одномісних номерах типу “Стандарт” у готелі</w:t>
            </w:r>
            <w:r w:rsidR="002C4B5B" w:rsidRPr="00B1142C">
              <w:t>:</w:t>
            </w:r>
          </w:p>
          <w:p w14:paraId="793F03AE" w14:textId="77777777" w:rsidR="00DE27EF" w:rsidRPr="00B1142C" w:rsidRDefault="005B40D7" w:rsidP="005B40D7">
            <w:pPr>
              <w:pStyle w:val="ListParagraph"/>
              <w:numPr>
                <w:ilvl w:val="0"/>
                <w:numId w:val="137"/>
              </w:numPr>
              <w:ind w:left="426" w:hanging="284"/>
              <w:jc w:val="both"/>
              <w:rPr>
                <w:lang w:val="uk-UA"/>
              </w:rPr>
            </w:pPr>
            <w:r w:rsidRPr="00B1142C">
              <w:rPr>
                <w:lang w:val="uk-UA"/>
              </w:rPr>
              <w:t>12-14 вересня 2018 року</w:t>
            </w:r>
          </w:p>
          <w:p w14:paraId="017D1FC7" w14:textId="0561C4D5" w:rsidR="005B40D7" w:rsidRPr="00B1142C" w:rsidRDefault="005B40D7" w:rsidP="005B40D7">
            <w:pPr>
              <w:ind w:left="426"/>
              <w:jc w:val="both"/>
            </w:pPr>
            <w:r w:rsidRPr="00B1142C">
              <w:t xml:space="preserve">Заїзд для 30 </w:t>
            </w:r>
            <w:r w:rsidR="00672F67" w:rsidRPr="00B1142C">
              <w:t xml:space="preserve">учасників тренінгу </w:t>
            </w:r>
            <w:r w:rsidRPr="00B1142C">
              <w:t>– 12.09.2018 р. з 7:00 (раннє поселення із сніданком);</w:t>
            </w:r>
          </w:p>
          <w:p w14:paraId="3838C89F" w14:textId="6212DD9E" w:rsidR="003373FB" w:rsidRPr="00B1142C" w:rsidRDefault="005B40D7" w:rsidP="005B40D7">
            <w:pPr>
              <w:ind w:left="426"/>
              <w:jc w:val="both"/>
            </w:pPr>
            <w:r w:rsidRPr="00B1142C">
              <w:t xml:space="preserve">виїзд для 30 </w:t>
            </w:r>
            <w:r w:rsidR="00672F67" w:rsidRPr="00B1142C">
              <w:t xml:space="preserve">учасників тренінгу </w:t>
            </w:r>
            <w:r w:rsidRPr="00B1142C">
              <w:t>– 14.09.2018р. до 12:00.</w:t>
            </w:r>
          </w:p>
          <w:p w14:paraId="75753F7F" w14:textId="77777777" w:rsidR="005B40D7" w:rsidRPr="00B1142C" w:rsidRDefault="005B40D7" w:rsidP="005B40D7">
            <w:pPr>
              <w:ind w:left="426"/>
              <w:jc w:val="both"/>
            </w:pPr>
          </w:p>
          <w:p w14:paraId="2E11D83C" w14:textId="28BABEC5" w:rsidR="005B40D7" w:rsidRPr="00B1142C" w:rsidRDefault="005B40D7" w:rsidP="005B40D7">
            <w:pPr>
              <w:ind w:left="426"/>
              <w:jc w:val="both"/>
            </w:pPr>
            <w:r w:rsidRPr="00B1142C">
              <w:t xml:space="preserve">Заїзд для 6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– 11.09.2018 р. (стандартне поселення);</w:t>
            </w:r>
          </w:p>
          <w:p w14:paraId="7DA13B41" w14:textId="5CDF4B34" w:rsidR="005B40D7" w:rsidRPr="00B1142C" w:rsidRDefault="005B40D7" w:rsidP="005B40D7">
            <w:pPr>
              <w:ind w:left="426"/>
              <w:jc w:val="both"/>
            </w:pPr>
            <w:r w:rsidRPr="00B1142C">
              <w:t xml:space="preserve">виїзд для 6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- 14.09.2018р. до 12:00.</w:t>
            </w:r>
          </w:p>
          <w:p w14:paraId="2D6B1511" w14:textId="77777777" w:rsidR="007504C1" w:rsidRPr="00B1142C" w:rsidRDefault="007504C1" w:rsidP="00E90DF7">
            <w:pPr>
              <w:jc w:val="both"/>
            </w:pPr>
          </w:p>
          <w:p w14:paraId="0013E8BF" w14:textId="61023B84" w:rsidR="00DE27EF" w:rsidRPr="00B1142C" w:rsidRDefault="00481723" w:rsidP="005B40D7">
            <w:pPr>
              <w:pStyle w:val="ListParagraph"/>
              <w:numPr>
                <w:ilvl w:val="0"/>
                <w:numId w:val="137"/>
              </w:numPr>
              <w:ind w:left="426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B40D7" w:rsidRPr="00B1142C">
              <w:rPr>
                <w:lang w:val="uk-UA"/>
              </w:rPr>
              <w:t>3-</w:t>
            </w:r>
            <w:r>
              <w:rPr>
                <w:lang w:val="uk-UA"/>
              </w:rPr>
              <w:t>0</w:t>
            </w:r>
            <w:r w:rsidR="005B40D7" w:rsidRPr="00B1142C">
              <w:rPr>
                <w:lang w:val="uk-UA"/>
              </w:rPr>
              <w:t>5 жовтня 2018 року</w:t>
            </w:r>
          </w:p>
          <w:p w14:paraId="16D4AA60" w14:textId="379680B7" w:rsidR="002F5FC0" w:rsidRPr="00B1142C" w:rsidRDefault="002F5FC0" w:rsidP="002F5FC0">
            <w:pPr>
              <w:ind w:left="426"/>
              <w:jc w:val="both"/>
            </w:pPr>
            <w:r w:rsidRPr="00B1142C">
              <w:t xml:space="preserve">Заїзд для 30 </w:t>
            </w:r>
            <w:r w:rsidR="00672F67" w:rsidRPr="00B1142C">
              <w:t xml:space="preserve">учасників тренінгу </w:t>
            </w:r>
            <w:r w:rsidRPr="00B1142C">
              <w:t>– 03.10.2018 р. з 7:00 (раннє поселення із сніданком);</w:t>
            </w:r>
          </w:p>
          <w:p w14:paraId="7798E72F" w14:textId="35B1DEFD" w:rsidR="002F5FC0" w:rsidRPr="00B1142C" w:rsidRDefault="002F5FC0" w:rsidP="002F5FC0">
            <w:pPr>
              <w:ind w:left="426"/>
              <w:jc w:val="both"/>
            </w:pPr>
            <w:r w:rsidRPr="00B1142C">
              <w:t xml:space="preserve">виїзд для 30 </w:t>
            </w:r>
            <w:r w:rsidR="00672F67" w:rsidRPr="00B1142C">
              <w:t xml:space="preserve">учасників тренінгу </w:t>
            </w:r>
            <w:r w:rsidRPr="00B1142C">
              <w:t>– 05.10.2018р. до 12:00.</w:t>
            </w:r>
          </w:p>
          <w:p w14:paraId="3FE9FA6B" w14:textId="77777777" w:rsidR="002F5FC0" w:rsidRPr="00B1142C" w:rsidRDefault="002F5FC0" w:rsidP="002F5FC0">
            <w:pPr>
              <w:ind w:left="426"/>
              <w:jc w:val="both"/>
            </w:pPr>
          </w:p>
          <w:p w14:paraId="0E38A461" w14:textId="3FF0093B" w:rsidR="002F5FC0" w:rsidRPr="00B1142C" w:rsidRDefault="002F5FC0" w:rsidP="002F5FC0">
            <w:pPr>
              <w:ind w:left="426"/>
              <w:jc w:val="both"/>
            </w:pPr>
            <w:r w:rsidRPr="00B1142C">
              <w:t xml:space="preserve">Заїзд для 6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– 02.09.2018 р. (стандартне поселення);</w:t>
            </w:r>
          </w:p>
          <w:p w14:paraId="2E06D7FC" w14:textId="4B0A30B9" w:rsidR="002F5FC0" w:rsidRPr="00B1142C" w:rsidRDefault="002F5FC0" w:rsidP="002F5FC0">
            <w:pPr>
              <w:ind w:left="426"/>
              <w:jc w:val="both"/>
            </w:pPr>
            <w:r w:rsidRPr="00B1142C">
              <w:t xml:space="preserve">виїзд для 6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– 05.10.2018р. до 12:00.</w:t>
            </w:r>
          </w:p>
          <w:p w14:paraId="5798A19B" w14:textId="77777777" w:rsidR="002F5FC0" w:rsidRPr="00B1142C" w:rsidRDefault="002F5FC0" w:rsidP="002F5FC0">
            <w:pPr>
              <w:ind w:left="318"/>
              <w:jc w:val="both"/>
            </w:pPr>
          </w:p>
          <w:p w14:paraId="157CA6F4" w14:textId="77777777" w:rsidR="002F5FC0" w:rsidRPr="00B1142C" w:rsidRDefault="002F5FC0" w:rsidP="002F5FC0">
            <w:pPr>
              <w:pStyle w:val="ListParagraph"/>
              <w:numPr>
                <w:ilvl w:val="0"/>
                <w:numId w:val="137"/>
              </w:numPr>
              <w:jc w:val="both"/>
              <w:rPr>
                <w:lang w:val="uk-UA"/>
              </w:rPr>
            </w:pPr>
            <w:r w:rsidRPr="00B1142C">
              <w:rPr>
                <w:lang w:val="uk-UA"/>
              </w:rPr>
              <w:t>17-19 жовтня 2018 року</w:t>
            </w:r>
          </w:p>
          <w:p w14:paraId="6A1DAAD7" w14:textId="1D008BA1" w:rsidR="002F5FC0" w:rsidRPr="00B1142C" w:rsidRDefault="002F5FC0" w:rsidP="002F5FC0">
            <w:pPr>
              <w:ind w:left="426"/>
              <w:jc w:val="both"/>
            </w:pPr>
            <w:r w:rsidRPr="00B1142C">
              <w:t xml:space="preserve">Заїзд для 30 </w:t>
            </w:r>
            <w:r w:rsidR="00672F67" w:rsidRPr="00B1142C">
              <w:t xml:space="preserve">учасників тренінгу </w:t>
            </w:r>
            <w:r w:rsidRPr="00B1142C">
              <w:t>– 17.10.2018 р. з 7:00 (раннє поселення із сніданком);</w:t>
            </w:r>
          </w:p>
          <w:p w14:paraId="0F2FEFE5" w14:textId="5112F257" w:rsidR="002F5FC0" w:rsidRPr="00B1142C" w:rsidRDefault="002F5FC0" w:rsidP="002F5FC0">
            <w:pPr>
              <w:ind w:left="426"/>
              <w:jc w:val="both"/>
            </w:pPr>
            <w:r w:rsidRPr="00B1142C">
              <w:lastRenderedPageBreak/>
              <w:t xml:space="preserve">виїзд для 30 </w:t>
            </w:r>
            <w:r w:rsidR="00672F67" w:rsidRPr="00B1142C">
              <w:t xml:space="preserve">учасників тренінгу </w:t>
            </w:r>
            <w:r w:rsidRPr="00B1142C">
              <w:t>– 19.10.2018р. до 12:00.</w:t>
            </w:r>
          </w:p>
          <w:p w14:paraId="3D12EC59" w14:textId="77777777" w:rsidR="002F5FC0" w:rsidRPr="00B1142C" w:rsidRDefault="002F5FC0" w:rsidP="002F5FC0">
            <w:pPr>
              <w:ind w:left="426"/>
              <w:jc w:val="both"/>
            </w:pPr>
          </w:p>
          <w:p w14:paraId="1A01E91A" w14:textId="3F0DB508" w:rsidR="002F5FC0" w:rsidRPr="00B1142C" w:rsidRDefault="002F5FC0" w:rsidP="002F5FC0">
            <w:pPr>
              <w:ind w:left="426"/>
              <w:jc w:val="both"/>
            </w:pPr>
            <w:r w:rsidRPr="00B1142C">
              <w:t xml:space="preserve">Заїзд для 6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– 16.10.2018 р. (стандартне поселення);</w:t>
            </w:r>
          </w:p>
          <w:p w14:paraId="56584AF5" w14:textId="305EAAD6" w:rsidR="00DE27EF" w:rsidRPr="00B1142C" w:rsidRDefault="002F5FC0" w:rsidP="002F5FC0">
            <w:pPr>
              <w:ind w:left="426"/>
              <w:jc w:val="both"/>
            </w:pPr>
            <w:r w:rsidRPr="00B1142C">
              <w:t xml:space="preserve">виїзд для 6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- 19.10.2018р. до 12:00.</w:t>
            </w:r>
          </w:p>
          <w:p w14:paraId="144081E8" w14:textId="77777777" w:rsidR="002F5FC0" w:rsidRPr="00B1142C" w:rsidRDefault="002F5FC0" w:rsidP="002F5FC0">
            <w:pPr>
              <w:jc w:val="both"/>
            </w:pPr>
          </w:p>
          <w:p w14:paraId="09C46026" w14:textId="77777777" w:rsidR="00E90DF7" w:rsidRPr="00B1142C" w:rsidRDefault="00E90DF7" w:rsidP="00E90DF7">
            <w:pPr>
              <w:jc w:val="both"/>
            </w:pPr>
            <w:r w:rsidRPr="00B1142C">
              <w:t xml:space="preserve">Учасники </w:t>
            </w:r>
            <w:r w:rsidR="00DE27EF" w:rsidRPr="00B1142C">
              <w:t>Тренінгів</w:t>
            </w:r>
            <w:r w:rsidRPr="00B1142C">
              <w:t xml:space="preserve"> мають проживати </w:t>
            </w:r>
            <w:r w:rsidRPr="00B1142C">
              <w:rPr>
                <w:b/>
              </w:rPr>
              <w:t xml:space="preserve">у </w:t>
            </w:r>
            <w:r w:rsidR="00DC2D6A" w:rsidRPr="00B1142C">
              <w:rPr>
                <w:b/>
              </w:rPr>
              <w:t xml:space="preserve">одномісних </w:t>
            </w:r>
            <w:r w:rsidRPr="00B1142C">
              <w:rPr>
                <w:b/>
              </w:rPr>
              <w:t>номерах</w:t>
            </w:r>
            <w:r w:rsidRPr="00B1142C">
              <w:t>, що відповідають наступним вимогам:</w:t>
            </w:r>
          </w:p>
          <w:p w14:paraId="4DA9547E" w14:textId="77777777" w:rsidR="00E90DF7" w:rsidRPr="00B1142C" w:rsidRDefault="00E90DF7" w:rsidP="009B75A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 xml:space="preserve">загальна площа номеру – не менше </w:t>
            </w:r>
            <w:r w:rsidR="00DC2D6A" w:rsidRPr="00B1142C">
              <w:t>15</w:t>
            </w:r>
            <w:r w:rsidR="002F5FC0" w:rsidRPr="00B1142C">
              <w:t> </w:t>
            </w:r>
            <w:proofErr w:type="spellStart"/>
            <w:r w:rsidR="00DC2D6A" w:rsidRPr="00B1142C">
              <w:t>кв</w:t>
            </w:r>
            <w:proofErr w:type="spellEnd"/>
            <w:r w:rsidR="00DC2D6A" w:rsidRPr="00B1142C">
              <w:t>. м</w:t>
            </w:r>
            <w:r w:rsidRPr="00B1142C">
              <w:t>;</w:t>
            </w:r>
          </w:p>
          <w:p w14:paraId="741B3292" w14:textId="77777777" w:rsidR="008D279A" w:rsidRPr="00B1142C" w:rsidRDefault="008D279A" w:rsidP="009B75A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наявність вікон у номері, що відкриваються</w:t>
            </w:r>
            <w:r w:rsidR="00DD097F" w:rsidRPr="00B1142C">
              <w:t xml:space="preserve"> для провітрювання</w:t>
            </w:r>
            <w:r w:rsidRPr="00B1142C">
              <w:t>;</w:t>
            </w:r>
          </w:p>
          <w:p w14:paraId="52701235" w14:textId="77777777" w:rsidR="00E90DF7" w:rsidRPr="00B1142C" w:rsidRDefault="00E90DF7" w:rsidP="009B75A7">
            <w:pPr>
              <w:numPr>
                <w:ilvl w:val="1"/>
                <w:numId w:val="106"/>
              </w:numPr>
              <w:tabs>
                <w:tab w:val="clear" w:pos="1904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наявність санвузла у номері (щонайменше включає: душ / ванну, рукомийник, унітаз);</w:t>
            </w:r>
          </w:p>
          <w:p w14:paraId="30776F2B" w14:textId="77777777" w:rsidR="00E90DF7" w:rsidRPr="00B1142C" w:rsidRDefault="00E90DF7" w:rsidP="009B75A7">
            <w:pPr>
              <w:numPr>
                <w:ilvl w:val="1"/>
                <w:numId w:val="106"/>
              </w:numPr>
              <w:tabs>
                <w:tab w:val="clear" w:pos="1904"/>
                <w:tab w:val="num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 xml:space="preserve">вмеблювання, в </w:t>
            </w:r>
            <w:proofErr w:type="spellStart"/>
            <w:r w:rsidRPr="00B1142C">
              <w:t>т.ч</w:t>
            </w:r>
            <w:proofErr w:type="spellEnd"/>
            <w:r w:rsidRPr="00B1142C">
              <w:t xml:space="preserve">. ліжко, </w:t>
            </w:r>
            <w:proofErr w:type="spellStart"/>
            <w:r w:rsidRPr="00B1142C">
              <w:t>приліжкова</w:t>
            </w:r>
            <w:proofErr w:type="spellEnd"/>
            <w:r w:rsidRPr="00B1142C">
              <w:t xml:space="preserve"> тумба, шафа для одягу;</w:t>
            </w:r>
          </w:p>
          <w:p w14:paraId="70F09E62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наявність побутової техніки (фен);</w:t>
            </w:r>
          </w:p>
          <w:p w14:paraId="59F906AB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наявність кондиціонера;</w:t>
            </w:r>
          </w:p>
          <w:p w14:paraId="4181ABB5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забезпечення цілодобового електропостачання, гарячого й холодного водопостачання, а також інтернет-доступу (</w:t>
            </w:r>
            <w:proofErr w:type="spellStart"/>
            <w:r w:rsidRPr="00B1142C">
              <w:rPr>
                <w:i/>
              </w:rPr>
              <w:t>wi-fi</w:t>
            </w:r>
            <w:proofErr w:type="spellEnd"/>
            <w:r w:rsidRPr="00B1142C">
              <w:t>) у зонах загального користування;</w:t>
            </w:r>
          </w:p>
          <w:p w14:paraId="26A51393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наявність подушки, ковдри, постільної білизни (наволочка (відповідає розміру подушки), підковдра (відповідає розміру ковдри), простирадло), не менше 3 рушників різного розміру;</w:t>
            </w:r>
          </w:p>
          <w:p w14:paraId="25ECB98F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забезпечення цілодобового сервісу, в т. ч. обов'язкові послуги прибирання номерів і санвузлів</w:t>
            </w:r>
            <w:r w:rsidR="009B68F7" w:rsidRPr="00B1142C">
              <w:t xml:space="preserve"> за вимогою</w:t>
            </w:r>
            <w:r w:rsidRPr="00B1142C">
              <w:t>;</w:t>
            </w:r>
          </w:p>
          <w:p w14:paraId="05975D8C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зміна рушників й постільної білизни</w:t>
            </w:r>
            <w:r w:rsidR="009B68F7" w:rsidRPr="00B1142C">
              <w:t xml:space="preserve"> за вимогою</w:t>
            </w:r>
            <w:r w:rsidRPr="00B1142C">
              <w:t>;</w:t>
            </w:r>
          </w:p>
          <w:p w14:paraId="1AEC78FC" w14:textId="77777777" w:rsidR="00E90DF7" w:rsidRPr="00B1142C" w:rsidRDefault="00E90DF7" w:rsidP="009B75A7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602" w:hanging="322"/>
              <w:jc w:val="both"/>
            </w:pPr>
            <w:r w:rsidRPr="00B1142C">
              <w:t>наявність і щоденна зміна речей особистої гігієни: мила, шампуню (або гелю-шампуню), шапочки для душу.</w:t>
            </w:r>
          </w:p>
          <w:p w14:paraId="7CEA2D11" w14:textId="570F971D" w:rsidR="00E90DF7" w:rsidRPr="00B1142C" w:rsidRDefault="00E90DF7" w:rsidP="00766774">
            <w:pPr>
              <w:tabs>
                <w:tab w:val="left" w:pos="0"/>
              </w:tabs>
              <w:spacing w:before="60"/>
              <w:jc w:val="both"/>
            </w:pPr>
            <w:r w:rsidRPr="00B1142C">
              <w:t xml:space="preserve">Список учасників </w:t>
            </w:r>
            <w:r w:rsidR="00672F67" w:rsidRPr="00B1142C">
              <w:t xml:space="preserve">тренінгів та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 xml:space="preserve">буде наданий представником Замовника Виконавцю не пізніше 2 днів до початку </w:t>
            </w:r>
            <w:r w:rsidR="00DE27EF" w:rsidRPr="00B1142C">
              <w:t>Тренінгів</w:t>
            </w:r>
            <w:r w:rsidRPr="00B1142C">
              <w:t>.</w:t>
            </w:r>
          </w:p>
          <w:p w14:paraId="3ECFD6FE" w14:textId="058D2165" w:rsidR="00AD128F" w:rsidRPr="00671B34" w:rsidRDefault="00E90DF7" w:rsidP="00DE27EF">
            <w:pPr>
              <w:tabs>
                <w:tab w:val="left" w:pos="0"/>
                <w:tab w:val="left" w:pos="2268"/>
              </w:tabs>
              <w:spacing w:before="60"/>
              <w:jc w:val="both"/>
            </w:pPr>
            <w:r w:rsidRPr="00B1142C">
              <w:t xml:space="preserve">Обов’язки розміщення учасників </w:t>
            </w:r>
            <w:r w:rsidR="00672F67" w:rsidRPr="00B1142C">
              <w:t xml:space="preserve">тренінгів та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>покладаються на Виконавця.</w:t>
            </w:r>
            <w:r w:rsidRPr="00671B34">
              <w:t xml:space="preserve"> </w:t>
            </w:r>
          </w:p>
        </w:tc>
        <w:tc>
          <w:tcPr>
            <w:tcW w:w="2379" w:type="pct"/>
            <w:shd w:val="clear" w:color="auto" w:fill="auto"/>
          </w:tcPr>
          <w:p w14:paraId="4677A4D1" w14:textId="77777777" w:rsidR="00AD128F" w:rsidRPr="00671B34" w:rsidRDefault="00AD128F" w:rsidP="00AD128F"/>
        </w:tc>
      </w:tr>
      <w:tr w:rsidR="00AD128F" w:rsidRPr="00671B34" w14:paraId="3AF58E47" w14:textId="77777777" w:rsidTr="000B4839">
        <w:tc>
          <w:tcPr>
            <w:tcW w:w="2621" w:type="pct"/>
            <w:shd w:val="clear" w:color="auto" w:fill="auto"/>
          </w:tcPr>
          <w:p w14:paraId="0B6DC175" w14:textId="77777777" w:rsidR="00E90DF7" w:rsidRPr="00B1142C" w:rsidRDefault="00E90DF7" w:rsidP="00724A08">
            <w:pPr>
              <w:tabs>
                <w:tab w:val="left" w:pos="1080"/>
              </w:tabs>
              <w:spacing w:before="60"/>
              <w:jc w:val="both"/>
            </w:pPr>
            <w:r w:rsidRPr="00B1142C">
              <w:rPr>
                <w:b/>
              </w:rPr>
              <w:lastRenderedPageBreak/>
              <w:t>3.2.</w:t>
            </w:r>
            <w:r w:rsidR="00DE27EF" w:rsidRPr="00B1142C">
              <w:rPr>
                <w:b/>
              </w:rPr>
              <w:t>4</w:t>
            </w:r>
            <w:r w:rsidRPr="00B1142C">
              <w:rPr>
                <w:b/>
              </w:rPr>
              <w:t>. Харчування.</w:t>
            </w:r>
            <w:r w:rsidRPr="00B1142C">
              <w:t xml:space="preserve"> </w:t>
            </w:r>
          </w:p>
          <w:p w14:paraId="0CA36353" w14:textId="417EF189" w:rsidR="00E90DF7" w:rsidRPr="00B1142C" w:rsidRDefault="00E90DF7" w:rsidP="00782710">
            <w:pPr>
              <w:tabs>
                <w:tab w:val="left" w:pos="1080"/>
              </w:tabs>
              <w:spacing w:before="120"/>
              <w:jc w:val="both"/>
            </w:pPr>
            <w:r w:rsidRPr="00B1142C">
              <w:rPr>
                <w:u w:val="single"/>
              </w:rPr>
              <w:t xml:space="preserve">За місцем </w:t>
            </w:r>
            <w:r w:rsidR="00105739" w:rsidRPr="00B1142C">
              <w:rPr>
                <w:u w:val="single"/>
              </w:rPr>
              <w:t>проживання</w:t>
            </w:r>
            <w:r w:rsidRPr="00B1142C">
              <w:t xml:space="preserve"> </w:t>
            </w:r>
            <w:r w:rsidR="00105739" w:rsidRPr="00B1142C">
              <w:t xml:space="preserve">учасників </w:t>
            </w:r>
            <w:r w:rsidR="00672F67" w:rsidRPr="00B1142C">
              <w:t xml:space="preserve">тренінгів та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 xml:space="preserve">(у </w:t>
            </w:r>
            <w:r w:rsidR="00105739" w:rsidRPr="00B1142C">
              <w:t>готелі</w:t>
            </w:r>
            <w:r w:rsidRPr="00B1142C">
              <w:t xml:space="preserve">) забезпечити наступне </w:t>
            </w:r>
            <w:r w:rsidRPr="00B1142C">
              <w:lastRenderedPageBreak/>
              <w:t>харчування</w:t>
            </w:r>
            <w:r w:rsidR="007764C3" w:rsidRPr="00B1142C">
              <w:t xml:space="preserve"> на кожному тренінгу</w:t>
            </w:r>
            <w:r w:rsidRPr="00B1142C">
              <w:t>:</w:t>
            </w:r>
          </w:p>
          <w:p w14:paraId="73261501" w14:textId="77777777" w:rsidR="00E90DF7" w:rsidRPr="00B1142C" w:rsidRDefault="00D87168" w:rsidP="00782710">
            <w:pPr>
              <w:tabs>
                <w:tab w:val="left" w:pos="1080"/>
              </w:tabs>
              <w:spacing w:before="60"/>
              <w:ind w:left="602"/>
              <w:jc w:val="both"/>
              <w:rPr>
                <w:b/>
              </w:rPr>
            </w:pPr>
            <w:r w:rsidRPr="00B1142C">
              <w:t xml:space="preserve">Перший </w:t>
            </w:r>
            <w:r w:rsidR="002905F7" w:rsidRPr="00B1142C">
              <w:t>та другий дні</w:t>
            </w:r>
            <w:r w:rsidRPr="00B1142C">
              <w:t xml:space="preserve"> </w:t>
            </w:r>
            <w:r w:rsidR="007764C3" w:rsidRPr="00B1142C">
              <w:t xml:space="preserve">Тренінгів </w:t>
            </w:r>
            <w:r w:rsidR="00E90DF7" w:rsidRPr="00B1142C">
              <w:t xml:space="preserve">– </w:t>
            </w:r>
            <w:r w:rsidR="00BA21EB" w:rsidRPr="00B1142C">
              <w:t>дворазове</w:t>
            </w:r>
            <w:r w:rsidR="00E90DF7" w:rsidRPr="00B1142C">
              <w:t xml:space="preserve"> харчування </w:t>
            </w:r>
            <w:r w:rsidR="00E90DF7" w:rsidRPr="00B1142C">
              <w:rPr>
                <w:b/>
              </w:rPr>
              <w:t>(сніданок, вечеря)</w:t>
            </w:r>
            <w:r w:rsidRPr="00B1142C">
              <w:rPr>
                <w:b/>
              </w:rPr>
              <w:t xml:space="preserve"> </w:t>
            </w:r>
            <w:r w:rsidR="007764C3" w:rsidRPr="00B1142C">
              <w:rPr>
                <w:b/>
              </w:rPr>
              <w:t>–</w:t>
            </w:r>
            <w:r w:rsidR="00BA21EB" w:rsidRPr="00B1142C">
              <w:rPr>
                <w:b/>
              </w:rPr>
              <w:t xml:space="preserve"> 3</w:t>
            </w:r>
            <w:r w:rsidR="002F5FC0" w:rsidRPr="00B1142C">
              <w:rPr>
                <w:b/>
              </w:rPr>
              <w:t>6</w:t>
            </w:r>
            <w:r w:rsidRPr="00B1142C">
              <w:rPr>
                <w:b/>
              </w:rPr>
              <w:t xml:space="preserve"> ос</w:t>
            </w:r>
            <w:r w:rsidR="007764C3" w:rsidRPr="00B1142C">
              <w:rPr>
                <w:b/>
              </w:rPr>
              <w:t>іб</w:t>
            </w:r>
            <w:r w:rsidR="00BA21EB" w:rsidRPr="00B1142C">
              <w:t>;</w:t>
            </w:r>
            <w:r w:rsidR="007764C3" w:rsidRPr="00B1142C">
              <w:t xml:space="preserve"> третій день </w:t>
            </w:r>
            <w:r w:rsidR="007764C3" w:rsidRPr="00B1142C">
              <w:rPr>
                <w:b/>
              </w:rPr>
              <w:t>(сніданок) – 3</w:t>
            </w:r>
            <w:r w:rsidR="002F5FC0" w:rsidRPr="00B1142C">
              <w:rPr>
                <w:b/>
              </w:rPr>
              <w:t>6</w:t>
            </w:r>
            <w:r w:rsidR="007764C3" w:rsidRPr="00B1142C">
              <w:rPr>
                <w:b/>
              </w:rPr>
              <w:t xml:space="preserve"> осіб</w:t>
            </w:r>
          </w:p>
          <w:p w14:paraId="1700CDDD" w14:textId="5F051273" w:rsidR="00105739" w:rsidRPr="00B1142C" w:rsidRDefault="00105739" w:rsidP="00105739">
            <w:pPr>
              <w:tabs>
                <w:tab w:val="left" w:pos="1080"/>
              </w:tabs>
              <w:spacing w:before="120"/>
              <w:jc w:val="both"/>
            </w:pPr>
            <w:r w:rsidRPr="00B1142C">
              <w:rPr>
                <w:u w:val="single"/>
              </w:rPr>
              <w:t xml:space="preserve">За місцем проведення сесій </w:t>
            </w:r>
            <w:r w:rsidR="00672F67" w:rsidRPr="00B1142C">
              <w:t xml:space="preserve">тренінгів  </w:t>
            </w:r>
            <w:r w:rsidRPr="00B1142C">
              <w:t>(у сусідній кімнаті / залі) забезпечити наступне харчування:</w:t>
            </w:r>
          </w:p>
          <w:p w14:paraId="14E64C90" w14:textId="77777777" w:rsidR="00BA21EB" w:rsidRPr="00B1142C" w:rsidRDefault="007764C3" w:rsidP="00782710">
            <w:pPr>
              <w:tabs>
                <w:tab w:val="left" w:pos="1080"/>
              </w:tabs>
              <w:spacing w:before="60"/>
              <w:ind w:left="602"/>
              <w:jc w:val="both"/>
            </w:pPr>
            <w:r w:rsidRPr="00B1142C">
              <w:t xml:space="preserve">Три дні тренінгів </w:t>
            </w:r>
            <w:r w:rsidR="00BA21EB" w:rsidRPr="00B1142C">
              <w:t xml:space="preserve">– одноразове харчування </w:t>
            </w:r>
            <w:r w:rsidR="00BA21EB" w:rsidRPr="00B1142C">
              <w:rPr>
                <w:b/>
              </w:rPr>
              <w:t xml:space="preserve">(обід) </w:t>
            </w:r>
            <w:r w:rsidRPr="00B1142C">
              <w:rPr>
                <w:b/>
              </w:rPr>
              <w:t>–</w:t>
            </w:r>
            <w:r w:rsidR="00BA21EB" w:rsidRPr="00B1142C">
              <w:rPr>
                <w:b/>
              </w:rPr>
              <w:t xml:space="preserve"> </w:t>
            </w:r>
            <w:r w:rsidRPr="00B1142C">
              <w:rPr>
                <w:b/>
              </w:rPr>
              <w:t>3</w:t>
            </w:r>
            <w:r w:rsidR="002F5FC0" w:rsidRPr="00B1142C">
              <w:rPr>
                <w:b/>
              </w:rPr>
              <w:t>6</w:t>
            </w:r>
            <w:r w:rsidR="00BA21EB" w:rsidRPr="00B1142C">
              <w:rPr>
                <w:b/>
              </w:rPr>
              <w:t xml:space="preserve"> осіб</w:t>
            </w:r>
            <w:r w:rsidR="00BA21EB" w:rsidRPr="00B1142C">
              <w:t>;</w:t>
            </w:r>
          </w:p>
          <w:p w14:paraId="6213E968" w14:textId="5E486815" w:rsidR="00AD128F" w:rsidRPr="00B1142C" w:rsidRDefault="00DC2D6A" w:rsidP="008C6BD1">
            <w:pPr>
              <w:tabs>
                <w:tab w:val="left" w:pos="1080"/>
              </w:tabs>
              <w:spacing w:before="60"/>
              <w:jc w:val="both"/>
            </w:pPr>
            <w:r w:rsidRPr="00B1142C">
              <w:t xml:space="preserve">Харчування учасників </w:t>
            </w:r>
            <w:r w:rsidR="00672F67" w:rsidRPr="00B1142C">
              <w:t xml:space="preserve">тренінгів та 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 xml:space="preserve">має бути різноманітним. Обіди мають бути комплексними: салат, перша страва, друга страва, напій, хліб. Вечері мають включати основну страву, напій (кава/чай/сік), десерт. Меню щодня має бути різним. </w:t>
            </w:r>
            <w:r w:rsidRPr="00B1142C">
              <w:rPr>
                <w:u w:val="single"/>
              </w:rPr>
              <w:t>Має бути надано детальну інформацію стосовно меню та маси інгредієнтів по кожній позиції (сніданок, обід, вечеря) з розрахунку на одну особу.</w:t>
            </w:r>
            <w:r w:rsidR="00E90DF7" w:rsidRPr="00B1142C">
              <w:t xml:space="preserve"> </w:t>
            </w:r>
          </w:p>
        </w:tc>
        <w:tc>
          <w:tcPr>
            <w:tcW w:w="2379" w:type="pct"/>
            <w:shd w:val="clear" w:color="auto" w:fill="auto"/>
          </w:tcPr>
          <w:p w14:paraId="30EE245B" w14:textId="77777777" w:rsidR="00AD128F" w:rsidRPr="00671B34" w:rsidRDefault="00AD128F" w:rsidP="00AD128F"/>
        </w:tc>
      </w:tr>
      <w:tr w:rsidR="007764C3" w:rsidRPr="00671B34" w14:paraId="240FD399" w14:textId="77777777" w:rsidTr="000B4839">
        <w:tc>
          <w:tcPr>
            <w:tcW w:w="2621" w:type="pct"/>
            <w:shd w:val="clear" w:color="auto" w:fill="auto"/>
          </w:tcPr>
          <w:p w14:paraId="795FFDC0" w14:textId="77777777" w:rsidR="007764C3" w:rsidRPr="00B1142C" w:rsidRDefault="0080199D" w:rsidP="00724A08">
            <w:pPr>
              <w:tabs>
                <w:tab w:val="left" w:pos="1080"/>
              </w:tabs>
              <w:spacing w:before="60"/>
              <w:jc w:val="both"/>
              <w:rPr>
                <w:b/>
              </w:rPr>
            </w:pPr>
            <w:r w:rsidRPr="00B1142C">
              <w:rPr>
                <w:b/>
              </w:rPr>
              <w:lastRenderedPageBreak/>
              <w:t>3.2.5. Відшкодування проїзду</w:t>
            </w:r>
          </w:p>
          <w:p w14:paraId="7296A549" w14:textId="67DC650D" w:rsidR="007764C3" w:rsidRPr="00B1142C" w:rsidRDefault="007764C3" w:rsidP="002F5FC0">
            <w:pPr>
              <w:tabs>
                <w:tab w:val="left" w:pos="1080"/>
              </w:tabs>
              <w:spacing w:before="120"/>
              <w:jc w:val="both"/>
            </w:pPr>
            <w:r w:rsidRPr="00B1142C">
              <w:t xml:space="preserve">Усім іногороднім учасникам </w:t>
            </w:r>
            <w:r w:rsidR="00672F67" w:rsidRPr="00B1142C">
              <w:t xml:space="preserve">тренінгів та </w:t>
            </w:r>
            <w:r w:rsidR="00671B34" w:rsidRPr="00B1142C">
              <w:t>організатор</w:t>
            </w:r>
            <w:r w:rsidR="00672F67" w:rsidRPr="00B1142C">
              <w:t xml:space="preserve">ам </w:t>
            </w:r>
            <w:r w:rsidRPr="00B1142C">
              <w:t xml:space="preserve">має бути </w:t>
            </w:r>
            <w:r w:rsidR="002F5FC0" w:rsidRPr="00B1142C">
              <w:t xml:space="preserve">забезпечено </w:t>
            </w:r>
            <w:r w:rsidRPr="00B1142C">
              <w:t>відшкод</w:t>
            </w:r>
            <w:r w:rsidR="002F5FC0" w:rsidRPr="00B1142C">
              <w:t xml:space="preserve">ування </w:t>
            </w:r>
            <w:r w:rsidRPr="00B1142C">
              <w:t>проїзд</w:t>
            </w:r>
            <w:r w:rsidR="002F5FC0" w:rsidRPr="00B1142C">
              <w:t>у</w:t>
            </w:r>
            <w:r w:rsidRPr="00B1142C">
              <w:t xml:space="preserve"> до місця проведення тренінгу і у зворотному напрямку. Відшкодовується проїзд потягом (плацкарт, купе) за виключенням першого класу</w:t>
            </w:r>
            <w:r w:rsidR="00830327" w:rsidRPr="00B1142C">
              <w:t>,</w:t>
            </w:r>
            <w:r w:rsidR="00C119B0" w:rsidRPr="00B1142C">
              <w:t xml:space="preserve"> та/або автобусом</w:t>
            </w:r>
            <w:r w:rsidR="00830327" w:rsidRPr="00B1142C">
              <w:t>.</w:t>
            </w:r>
            <w:r w:rsidRPr="00B1142C">
              <w:t xml:space="preserve"> </w:t>
            </w:r>
            <w:r w:rsidR="00C119B0" w:rsidRPr="00B1142C">
              <w:t>Відомості про вартість фактично відшкодованих проїзних документів ма</w:t>
            </w:r>
            <w:r w:rsidR="00CF4224" w:rsidRPr="00B1142C">
              <w:t xml:space="preserve">ють </w:t>
            </w:r>
            <w:r w:rsidR="00C119B0" w:rsidRPr="00B1142C">
              <w:t xml:space="preserve">бути </w:t>
            </w:r>
            <w:r w:rsidR="00CF4224" w:rsidRPr="00B1142C">
              <w:t>наведено у</w:t>
            </w:r>
            <w:r w:rsidR="00C119B0" w:rsidRPr="00B1142C">
              <w:t xml:space="preserve"> відповідно</w:t>
            </w:r>
            <w:r w:rsidR="00CF4224" w:rsidRPr="00B1142C">
              <w:t>му</w:t>
            </w:r>
            <w:r w:rsidR="00C119B0" w:rsidRPr="00B1142C">
              <w:t xml:space="preserve"> звіт</w:t>
            </w:r>
            <w:r w:rsidR="00CF4224" w:rsidRPr="00B1142C">
              <w:t>і</w:t>
            </w:r>
            <w:r w:rsidR="00C119B0" w:rsidRPr="00B1142C">
              <w:t>.</w:t>
            </w:r>
          </w:p>
          <w:p w14:paraId="184FC926" w14:textId="19134138" w:rsidR="0080199D" w:rsidRPr="00B1142C" w:rsidRDefault="0080199D" w:rsidP="0080199D">
            <w:pPr>
              <w:tabs>
                <w:tab w:val="left" w:pos="1080"/>
              </w:tabs>
              <w:spacing w:before="120"/>
              <w:jc w:val="both"/>
            </w:pPr>
            <w:r w:rsidRPr="00B1142C">
              <w:t>Прийнятним є будь-який варіанти відшкодування: попередній викуп квитків на користь учасник</w:t>
            </w:r>
            <w:r w:rsidR="00672F67" w:rsidRPr="00B1142C">
              <w:t>ам</w:t>
            </w:r>
            <w:r w:rsidRPr="00B1142C">
              <w:t xml:space="preserve"> тренінг</w:t>
            </w:r>
            <w:r w:rsidR="00672F67" w:rsidRPr="00B1142C">
              <w:t>ів/</w:t>
            </w:r>
            <w:r w:rsidR="00671B34" w:rsidRPr="00B1142C">
              <w:t>організатор</w:t>
            </w:r>
            <w:r w:rsidR="00672F67" w:rsidRPr="00B1142C">
              <w:t xml:space="preserve">ів </w:t>
            </w:r>
            <w:r w:rsidRPr="00B1142C">
              <w:t xml:space="preserve">, </w:t>
            </w:r>
            <w:r w:rsidRPr="00B1142C">
              <w:rPr>
                <w:i/>
              </w:rPr>
              <w:t>або</w:t>
            </w:r>
            <w:r w:rsidRPr="00B1142C">
              <w:t xml:space="preserve"> наступна безготівкова компенсація з відповідним документальним забезпеченням з боку кожного з учасників тренінгу</w:t>
            </w:r>
            <w:r w:rsidR="00926BF9">
              <w:t>/</w:t>
            </w:r>
            <w:r w:rsidR="00926BF9" w:rsidRPr="00B1142C">
              <w:t xml:space="preserve">організатора </w:t>
            </w:r>
            <w:r w:rsidRPr="00B1142C">
              <w:t xml:space="preserve">та </w:t>
            </w:r>
            <w:r w:rsidR="00B1142C">
              <w:t>сплатою</w:t>
            </w:r>
            <w:r w:rsidRPr="00B1142C">
              <w:t xml:space="preserve"> належних податків.</w:t>
            </w:r>
          </w:p>
          <w:p w14:paraId="47E4725F" w14:textId="77777777" w:rsidR="0080199D" w:rsidRPr="00671B34" w:rsidRDefault="0080199D" w:rsidP="0080199D">
            <w:pPr>
              <w:tabs>
                <w:tab w:val="left" w:pos="1080"/>
              </w:tabs>
              <w:spacing w:before="120"/>
              <w:jc w:val="both"/>
            </w:pPr>
            <w:r w:rsidRPr="00B1142C">
              <w:t>Учасник торгів має описати запропонований механізм відшкодування (стисло).</w:t>
            </w:r>
          </w:p>
        </w:tc>
        <w:tc>
          <w:tcPr>
            <w:tcW w:w="2379" w:type="pct"/>
            <w:shd w:val="clear" w:color="auto" w:fill="auto"/>
          </w:tcPr>
          <w:p w14:paraId="22048FDD" w14:textId="77777777" w:rsidR="007764C3" w:rsidRPr="00671B34" w:rsidRDefault="007764C3" w:rsidP="00AD128F"/>
        </w:tc>
      </w:tr>
      <w:tr w:rsidR="0080199D" w:rsidRPr="00671B34" w14:paraId="50974DDF" w14:textId="77777777" w:rsidTr="000B4839">
        <w:tc>
          <w:tcPr>
            <w:tcW w:w="2621" w:type="pct"/>
            <w:shd w:val="clear" w:color="auto" w:fill="auto"/>
          </w:tcPr>
          <w:p w14:paraId="0E3564E9" w14:textId="6302F9F0" w:rsidR="0080199D" w:rsidRPr="00671B34" w:rsidRDefault="0080199D" w:rsidP="00264B28">
            <w:pPr>
              <w:tabs>
                <w:tab w:val="left" w:pos="1080"/>
              </w:tabs>
              <w:spacing w:before="60"/>
              <w:jc w:val="both"/>
              <w:rPr>
                <w:b/>
              </w:rPr>
            </w:pPr>
            <w:r w:rsidRPr="00671B34">
              <w:rPr>
                <w:b/>
              </w:rPr>
              <w:t>3.2.6. Друк роздаткових матеріалів</w:t>
            </w:r>
          </w:p>
          <w:p w14:paraId="316CE755" w14:textId="07058FB6" w:rsidR="0080199D" w:rsidRPr="00671B34" w:rsidRDefault="0080199D" w:rsidP="00264B28">
            <w:pPr>
              <w:tabs>
                <w:tab w:val="left" w:pos="1080"/>
              </w:tabs>
              <w:spacing w:before="120"/>
              <w:jc w:val="both"/>
            </w:pPr>
            <w:r w:rsidRPr="00671B34">
              <w:t xml:space="preserve">Усім учасникам </w:t>
            </w:r>
            <w:r w:rsidR="00672F67" w:rsidRPr="00671B34">
              <w:t xml:space="preserve">тренінгів </w:t>
            </w:r>
            <w:r w:rsidRPr="00671B34">
              <w:t>має бути забезпечено друк наступних роздаткових матеріалів:</w:t>
            </w:r>
          </w:p>
          <w:p w14:paraId="39F3738F" w14:textId="77777777" w:rsidR="0080199D" w:rsidRPr="00671B34" w:rsidRDefault="00591896" w:rsidP="0080199D">
            <w:pPr>
              <w:pStyle w:val="ListParagraph"/>
              <w:numPr>
                <w:ilvl w:val="0"/>
                <w:numId w:val="138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>чорно</w:t>
            </w:r>
            <w:r w:rsidR="0080199D" w:rsidRPr="00671B34">
              <w:rPr>
                <w:lang w:val="uk-UA"/>
              </w:rPr>
              <w:t>-біл</w:t>
            </w:r>
            <w:r w:rsidRPr="00671B34">
              <w:rPr>
                <w:lang w:val="uk-UA"/>
              </w:rPr>
              <w:t>і</w:t>
            </w:r>
            <w:r w:rsidR="0080199D" w:rsidRPr="00671B34">
              <w:rPr>
                <w:lang w:val="uk-UA"/>
              </w:rPr>
              <w:t xml:space="preserve"> (двосторонній друк, папір А4, 80 г/м</w:t>
            </w:r>
            <w:r w:rsidR="0080199D" w:rsidRPr="00671B34">
              <w:rPr>
                <w:vertAlign w:val="superscript"/>
                <w:lang w:val="uk-UA"/>
              </w:rPr>
              <w:t>2</w:t>
            </w:r>
            <w:r w:rsidR="0080199D" w:rsidRPr="00671B34">
              <w:rPr>
                <w:lang w:val="uk-UA"/>
              </w:rPr>
              <w:t xml:space="preserve">) </w:t>
            </w:r>
            <w:r w:rsidRPr="00671B34">
              <w:rPr>
                <w:lang w:val="uk-UA"/>
              </w:rPr>
              <w:t>– 2700 сторінок (30 комплектів по 90 сторінок);</w:t>
            </w:r>
          </w:p>
          <w:p w14:paraId="570E84A1" w14:textId="77777777" w:rsidR="00F04B6A" w:rsidRPr="00671B34" w:rsidRDefault="00591896" w:rsidP="00F04B6A">
            <w:pPr>
              <w:pStyle w:val="ListParagraph"/>
              <w:numPr>
                <w:ilvl w:val="0"/>
                <w:numId w:val="138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>кольорові</w:t>
            </w:r>
            <w:r w:rsidR="00F04B6A" w:rsidRPr="00671B34">
              <w:rPr>
                <w:lang w:val="uk-UA"/>
              </w:rPr>
              <w:t>:</w:t>
            </w:r>
          </w:p>
          <w:p w14:paraId="551DAB37" w14:textId="77777777" w:rsidR="00F04B6A" w:rsidRPr="00671B34" w:rsidRDefault="00F04B6A" w:rsidP="00F04B6A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993" w:hanging="284"/>
              <w:jc w:val="both"/>
            </w:pPr>
            <w:r w:rsidRPr="00671B34">
              <w:t>32 сертифікати, одно</w:t>
            </w:r>
            <w:r w:rsidR="00591896" w:rsidRPr="00671B34">
              <w:t xml:space="preserve">сторонній друк, А4, </w:t>
            </w:r>
            <w:r w:rsidRPr="00671B34">
              <w:t>320</w:t>
            </w:r>
            <w:r w:rsidR="00591896" w:rsidRPr="00671B34">
              <w:t xml:space="preserve"> г/м</w:t>
            </w:r>
            <w:r w:rsidR="00591896" w:rsidRPr="00671B34">
              <w:rPr>
                <w:vertAlign w:val="superscript"/>
              </w:rPr>
              <w:t>2</w:t>
            </w:r>
            <w:r w:rsidRPr="00671B34">
              <w:t>;</w:t>
            </w:r>
          </w:p>
          <w:p w14:paraId="4BA4F9F5" w14:textId="4284133D" w:rsidR="0080199D" w:rsidRPr="00671B34" w:rsidRDefault="00591896" w:rsidP="00F04B6A">
            <w:pPr>
              <w:numPr>
                <w:ilvl w:val="0"/>
                <w:numId w:val="106"/>
              </w:numPr>
              <w:tabs>
                <w:tab w:val="clear" w:pos="1637"/>
                <w:tab w:val="left" w:pos="0"/>
              </w:tabs>
              <w:suppressAutoHyphens w:val="0"/>
              <w:spacing w:before="60"/>
              <w:ind w:left="993" w:hanging="284"/>
              <w:jc w:val="both"/>
            </w:pPr>
            <w:r w:rsidRPr="00671B34">
              <w:t>3</w:t>
            </w:r>
            <w:r w:rsidR="00F04B6A" w:rsidRPr="00671B34">
              <w:t>2</w:t>
            </w:r>
            <w:r w:rsidRPr="00671B34">
              <w:t>0 сторінок</w:t>
            </w:r>
            <w:r w:rsidR="00F04B6A" w:rsidRPr="00671B34">
              <w:t xml:space="preserve">, двосторонній друк, А4, </w:t>
            </w:r>
            <w:r w:rsidR="00F04B6A" w:rsidRPr="00671B34">
              <w:lastRenderedPageBreak/>
              <w:t>80 г/м</w:t>
            </w:r>
            <w:r w:rsidR="00F04B6A" w:rsidRPr="00671B34">
              <w:rPr>
                <w:vertAlign w:val="superscript"/>
              </w:rPr>
              <w:t>2</w:t>
            </w:r>
            <w:r w:rsidR="00F04B6A" w:rsidRPr="00671B34">
              <w:t xml:space="preserve"> (</w:t>
            </w:r>
            <w:r w:rsidRPr="00671B34">
              <w:t xml:space="preserve">30 комплектів по </w:t>
            </w:r>
            <w:r w:rsidR="00F04B6A" w:rsidRPr="00671B34">
              <w:t>8</w:t>
            </w:r>
            <w:r w:rsidRPr="00671B34">
              <w:t xml:space="preserve"> сторінок).</w:t>
            </w:r>
          </w:p>
        </w:tc>
        <w:tc>
          <w:tcPr>
            <w:tcW w:w="2379" w:type="pct"/>
            <w:shd w:val="clear" w:color="auto" w:fill="auto"/>
          </w:tcPr>
          <w:p w14:paraId="13161103" w14:textId="77777777" w:rsidR="0080199D" w:rsidRPr="00671B34" w:rsidRDefault="0080199D" w:rsidP="00AD128F"/>
        </w:tc>
      </w:tr>
      <w:tr w:rsidR="00591896" w:rsidRPr="00671B34" w14:paraId="3A5F7632" w14:textId="77777777" w:rsidTr="000B4839">
        <w:tc>
          <w:tcPr>
            <w:tcW w:w="2621" w:type="pct"/>
            <w:shd w:val="clear" w:color="auto" w:fill="auto"/>
          </w:tcPr>
          <w:p w14:paraId="57933D2D" w14:textId="77777777" w:rsidR="00591896" w:rsidRPr="00671B34" w:rsidRDefault="00591896" w:rsidP="00264B28">
            <w:pPr>
              <w:tabs>
                <w:tab w:val="left" w:pos="1080"/>
              </w:tabs>
              <w:spacing w:before="60"/>
              <w:jc w:val="both"/>
              <w:rPr>
                <w:b/>
              </w:rPr>
            </w:pPr>
            <w:r w:rsidRPr="00671B34">
              <w:rPr>
                <w:b/>
              </w:rPr>
              <w:lastRenderedPageBreak/>
              <w:t>3.2.7. Забезпечення канцтоварами</w:t>
            </w:r>
          </w:p>
          <w:p w14:paraId="469EC708" w14:textId="77777777" w:rsidR="00591896" w:rsidRPr="00671B34" w:rsidRDefault="00591896" w:rsidP="00264B28">
            <w:pPr>
              <w:tabs>
                <w:tab w:val="left" w:pos="1080"/>
              </w:tabs>
              <w:spacing w:before="120"/>
              <w:jc w:val="both"/>
            </w:pPr>
            <w:r w:rsidRPr="00671B34">
              <w:t>Під час Тренінгів має бути забезпечено наявність та користування наступних канцтоварів:</w:t>
            </w:r>
          </w:p>
          <w:p w14:paraId="54465605" w14:textId="458BACC1" w:rsidR="00591896" w:rsidRPr="00671B34" w:rsidRDefault="00554B81" w:rsidP="001225A1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 xml:space="preserve">папки </w:t>
            </w:r>
            <w:r w:rsidR="00591896" w:rsidRPr="00671B34">
              <w:rPr>
                <w:lang w:val="uk-UA"/>
              </w:rPr>
              <w:t>(</w:t>
            </w:r>
            <w:r w:rsidR="001225A1" w:rsidRPr="00671B34">
              <w:rPr>
                <w:lang w:val="uk-UA"/>
              </w:rPr>
              <w:t>пластик, А4, на резинках</w:t>
            </w:r>
            <w:r w:rsidR="00591896" w:rsidRPr="00671B34">
              <w:rPr>
                <w:lang w:val="uk-UA"/>
              </w:rPr>
              <w:t>) – 30 шт.</w:t>
            </w:r>
            <w:r w:rsidRPr="00671B34">
              <w:rPr>
                <w:lang w:val="uk-UA"/>
              </w:rPr>
              <w:t>;</w:t>
            </w:r>
          </w:p>
          <w:p w14:paraId="295EEF09" w14:textId="494A4EED" w:rsidR="00591896" w:rsidRPr="00671B34" w:rsidRDefault="00554B81" w:rsidP="00A243CA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 xml:space="preserve">блокноти </w:t>
            </w:r>
            <w:r w:rsidR="00591896" w:rsidRPr="00671B34">
              <w:rPr>
                <w:lang w:val="uk-UA"/>
              </w:rPr>
              <w:t>(</w:t>
            </w:r>
            <w:r w:rsidR="00A243CA" w:rsidRPr="00671B34">
              <w:rPr>
                <w:lang w:val="uk-UA"/>
              </w:rPr>
              <w:t xml:space="preserve">А5, бокова спіраль, цупка обкладинка, не менше 48 </w:t>
            </w:r>
            <w:proofErr w:type="spellStart"/>
            <w:r w:rsidR="00A243CA" w:rsidRPr="00671B34">
              <w:rPr>
                <w:lang w:val="uk-UA"/>
              </w:rPr>
              <w:t>арк</w:t>
            </w:r>
            <w:proofErr w:type="spellEnd"/>
            <w:r w:rsidR="00A243CA" w:rsidRPr="00671B34">
              <w:rPr>
                <w:lang w:val="uk-UA"/>
              </w:rPr>
              <w:t>.)</w:t>
            </w:r>
            <w:r w:rsidR="00591896" w:rsidRPr="00671B34">
              <w:rPr>
                <w:lang w:val="uk-UA"/>
              </w:rPr>
              <w:t xml:space="preserve"> – 30 шт.</w:t>
            </w:r>
            <w:r w:rsidRPr="00671B34">
              <w:rPr>
                <w:lang w:val="uk-UA"/>
              </w:rPr>
              <w:t>;</w:t>
            </w:r>
          </w:p>
          <w:p w14:paraId="3A04F15B" w14:textId="42C2A699" w:rsidR="00591896" w:rsidRPr="00671B34" w:rsidRDefault="00554B81" w:rsidP="00591896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 xml:space="preserve">ручки кулькові </w:t>
            </w:r>
            <w:r w:rsidR="00591896" w:rsidRPr="00671B34">
              <w:rPr>
                <w:lang w:val="uk-UA"/>
              </w:rPr>
              <w:t>– 30 шт.</w:t>
            </w:r>
            <w:r w:rsidRPr="00671B34">
              <w:rPr>
                <w:lang w:val="uk-UA"/>
              </w:rPr>
              <w:t>;</w:t>
            </w:r>
          </w:p>
          <w:p w14:paraId="6AABF5AA" w14:textId="454DFBBC" w:rsidR="00591896" w:rsidRPr="00671B34" w:rsidRDefault="00554B81" w:rsidP="00A243CA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proofErr w:type="spellStart"/>
            <w:r w:rsidRPr="00671B34">
              <w:rPr>
                <w:lang w:val="uk-UA"/>
              </w:rPr>
              <w:t>бе</w:t>
            </w:r>
            <w:r w:rsidR="00A243CA" w:rsidRPr="00671B34">
              <w:rPr>
                <w:lang w:val="uk-UA"/>
              </w:rPr>
              <w:t>й</w:t>
            </w:r>
            <w:r w:rsidRPr="00671B34">
              <w:rPr>
                <w:lang w:val="uk-UA"/>
              </w:rPr>
              <w:t>джі</w:t>
            </w:r>
            <w:proofErr w:type="spellEnd"/>
            <w:r w:rsidR="00A243CA" w:rsidRPr="00671B34">
              <w:rPr>
                <w:lang w:val="uk-UA"/>
              </w:rPr>
              <w:t xml:space="preserve"> для імені</w:t>
            </w:r>
            <w:r w:rsidRPr="00671B34">
              <w:rPr>
                <w:lang w:val="uk-UA"/>
              </w:rPr>
              <w:t xml:space="preserve"> (</w:t>
            </w:r>
            <w:r w:rsidR="00A243CA" w:rsidRPr="00671B34">
              <w:rPr>
                <w:lang w:val="uk-UA"/>
              </w:rPr>
              <w:t>прозорий пластик</w:t>
            </w:r>
            <w:r w:rsidR="00CE03BD" w:rsidRPr="00671B34">
              <w:rPr>
                <w:lang w:val="uk-UA"/>
              </w:rPr>
              <w:t>, з кріпленням на одяг</w:t>
            </w:r>
            <w:r w:rsidRPr="00671B34">
              <w:rPr>
                <w:lang w:val="uk-UA"/>
              </w:rPr>
              <w:t>) – 30 шт.</w:t>
            </w:r>
          </w:p>
          <w:p w14:paraId="61FC7125" w14:textId="5BBF3057" w:rsidR="00591896" w:rsidRPr="00671B34" w:rsidRDefault="00554B81" w:rsidP="00591896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 xml:space="preserve">папір </w:t>
            </w:r>
            <w:r w:rsidR="00591896" w:rsidRPr="00671B34">
              <w:rPr>
                <w:lang w:val="uk-UA"/>
              </w:rPr>
              <w:t xml:space="preserve">для </w:t>
            </w:r>
            <w:proofErr w:type="spellStart"/>
            <w:r w:rsidR="00591896" w:rsidRPr="00671B34">
              <w:rPr>
                <w:lang w:val="uk-UA"/>
              </w:rPr>
              <w:t>фліпчарту</w:t>
            </w:r>
            <w:proofErr w:type="spellEnd"/>
            <w:r w:rsidRPr="00671B34">
              <w:rPr>
                <w:lang w:val="uk-UA"/>
              </w:rPr>
              <w:t xml:space="preserve"> (</w:t>
            </w:r>
            <w:r w:rsidR="0047283A" w:rsidRPr="00671B34">
              <w:rPr>
                <w:lang w:val="uk-UA"/>
              </w:rPr>
              <w:t xml:space="preserve">для </w:t>
            </w:r>
            <w:proofErr w:type="spellStart"/>
            <w:r w:rsidR="0047283A" w:rsidRPr="00671B34">
              <w:rPr>
                <w:lang w:val="uk-UA"/>
              </w:rPr>
              <w:t>фліпчартеної</w:t>
            </w:r>
            <w:proofErr w:type="spellEnd"/>
            <w:r w:rsidR="0047283A" w:rsidRPr="00671B34">
              <w:rPr>
                <w:lang w:val="uk-UA"/>
              </w:rPr>
              <w:t xml:space="preserve"> дошки п. 3.2.1.</w:t>
            </w:r>
            <w:r w:rsidRPr="00671B34">
              <w:rPr>
                <w:lang w:val="uk-UA"/>
              </w:rPr>
              <w:t>) – 2 пачки;</w:t>
            </w:r>
          </w:p>
          <w:p w14:paraId="2C8D71FB" w14:textId="4BB2A35A" w:rsidR="00591896" w:rsidRPr="00671B34" w:rsidRDefault="00554B81" w:rsidP="00591896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 xml:space="preserve">набір </w:t>
            </w:r>
            <w:r w:rsidR="00591896" w:rsidRPr="00671B34">
              <w:rPr>
                <w:lang w:val="uk-UA"/>
              </w:rPr>
              <w:t>різнокольорових перманентних маркерів</w:t>
            </w:r>
            <w:r w:rsidRPr="00671B34">
              <w:rPr>
                <w:lang w:val="uk-UA"/>
              </w:rPr>
              <w:t xml:space="preserve"> (не менш ніж 4 кольори) – 4</w:t>
            </w:r>
            <w:r w:rsidR="00CE03BD" w:rsidRPr="00671B34">
              <w:rPr>
                <w:lang w:val="uk-UA"/>
              </w:rPr>
              <w:t> </w:t>
            </w:r>
            <w:r w:rsidRPr="00671B34">
              <w:rPr>
                <w:lang w:val="uk-UA"/>
              </w:rPr>
              <w:t>набори;</w:t>
            </w:r>
          </w:p>
          <w:p w14:paraId="495A8658" w14:textId="7974B051" w:rsidR="00591896" w:rsidRPr="00671B34" w:rsidRDefault="00CE03BD" w:rsidP="00CE03BD">
            <w:pPr>
              <w:pStyle w:val="ListParagraph"/>
              <w:numPr>
                <w:ilvl w:val="0"/>
                <w:numId w:val="139"/>
              </w:numPr>
              <w:tabs>
                <w:tab w:val="left" w:pos="1080"/>
              </w:tabs>
              <w:spacing w:before="120"/>
              <w:jc w:val="both"/>
              <w:rPr>
                <w:lang w:val="uk-UA"/>
              </w:rPr>
            </w:pPr>
            <w:r w:rsidRPr="00671B34">
              <w:rPr>
                <w:lang w:val="uk-UA"/>
              </w:rPr>
              <w:t xml:space="preserve">стрічка клейка малярна </w:t>
            </w:r>
            <w:r w:rsidR="00554B81" w:rsidRPr="00671B34">
              <w:rPr>
                <w:lang w:val="uk-UA"/>
              </w:rPr>
              <w:t>(</w:t>
            </w:r>
            <w:r w:rsidRPr="00671B34">
              <w:rPr>
                <w:lang w:val="uk-UA"/>
              </w:rPr>
              <w:t>ширина 24</w:t>
            </w:r>
            <w:r w:rsidRPr="00671B34">
              <w:rPr>
                <w:lang w:val="uk-UA"/>
              </w:rPr>
              <w:noBreakHyphen/>
              <w:t>30 мм</w:t>
            </w:r>
            <w:r w:rsidR="00554B81" w:rsidRPr="00671B34">
              <w:rPr>
                <w:lang w:val="uk-UA"/>
              </w:rPr>
              <w:t>) – 2 шт</w:t>
            </w:r>
            <w:r w:rsidR="00591896" w:rsidRPr="00671B34">
              <w:rPr>
                <w:lang w:val="uk-UA"/>
              </w:rPr>
              <w:t>.</w:t>
            </w:r>
          </w:p>
        </w:tc>
        <w:tc>
          <w:tcPr>
            <w:tcW w:w="2379" w:type="pct"/>
            <w:shd w:val="clear" w:color="auto" w:fill="auto"/>
          </w:tcPr>
          <w:p w14:paraId="30E0C7D8" w14:textId="77777777" w:rsidR="00591896" w:rsidRPr="00671B34" w:rsidRDefault="00591896" w:rsidP="00AD128F"/>
        </w:tc>
      </w:tr>
    </w:tbl>
    <w:p w14:paraId="7B463600" w14:textId="77777777" w:rsidR="00664F29" w:rsidRPr="001225A1" w:rsidRDefault="00664F29" w:rsidP="00105739">
      <w:pPr>
        <w:pStyle w:val="BodyTextIndent2"/>
        <w:tabs>
          <w:tab w:val="left" w:pos="0"/>
        </w:tabs>
        <w:spacing w:before="120" w:after="0" w:line="240" w:lineRule="auto"/>
        <w:ind w:left="284"/>
        <w:rPr>
          <w:b/>
        </w:rPr>
      </w:pPr>
      <w:r w:rsidRPr="001225A1">
        <w:rPr>
          <w:b/>
        </w:rPr>
        <w:t>4. Звітність</w:t>
      </w:r>
    </w:p>
    <w:p w14:paraId="4F929609" w14:textId="77777777" w:rsidR="00664F29" w:rsidRPr="001225A1" w:rsidRDefault="00664F29" w:rsidP="00664F29">
      <w:pPr>
        <w:spacing w:before="60"/>
        <w:jc w:val="both"/>
      </w:pPr>
      <w:r w:rsidRPr="001225A1">
        <w:t xml:space="preserve">Виконавець звітує Замовнику, шляхом подання звіту не пізніше ніж впродовж 10 робочих днів після закінчення </w:t>
      </w:r>
      <w:r w:rsidR="0028725C" w:rsidRPr="001225A1">
        <w:t>Тренінгів</w:t>
      </w:r>
      <w:r w:rsidRPr="001225A1">
        <w:t>. Звіти подаються у формі, яка задовольнятиме Замовника.</w:t>
      </w:r>
    </w:p>
    <w:p w14:paraId="4592B0CF" w14:textId="77777777" w:rsidR="00664F29" w:rsidRPr="001225A1" w:rsidRDefault="00664F29" w:rsidP="00664F29">
      <w:pPr>
        <w:spacing w:before="60"/>
        <w:jc w:val="both"/>
      </w:pPr>
      <w:r w:rsidRPr="001225A1">
        <w:t xml:space="preserve">Звіти повинні включати перелік наданих послуг </w:t>
      </w:r>
      <w:r w:rsidR="00CF4224" w:rsidRPr="001225A1">
        <w:t xml:space="preserve">за кожен день Тренінгу </w:t>
      </w:r>
      <w:r w:rsidRPr="001225A1">
        <w:t>з деталізацією списку осіб (</w:t>
      </w:r>
      <w:r w:rsidR="00CF4224" w:rsidRPr="001225A1">
        <w:t>прізвище</w:t>
      </w:r>
      <w:r w:rsidRPr="001225A1">
        <w:t>, ім’я, по батькові), які проживали</w:t>
      </w:r>
      <w:r w:rsidR="00AC5E40" w:rsidRPr="001225A1">
        <w:t>,</w:t>
      </w:r>
      <w:r w:rsidR="00CF4224" w:rsidRPr="001225A1">
        <w:t xml:space="preserve"> харчувалися та яким відшкодовувалась вартість проїзду</w:t>
      </w:r>
      <w:r w:rsidRPr="001225A1">
        <w:t>.</w:t>
      </w:r>
    </w:p>
    <w:p w14:paraId="2795D15D" w14:textId="77777777" w:rsidR="00664F29" w:rsidRPr="001225A1" w:rsidRDefault="00664F29" w:rsidP="00664F29">
      <w:pPr>
        <w:spacing w:before="60"/>
        <w:jc w:val="both"/>
      </w:pPr>
      <w:r w:rsidRPr="001225A1">
        <w:t>Звіт та додатки до нього мають бути надані українською мовою.</w:t>
      </w:r>
    </w:p>
    <w:p w14:paraId="398DA04C" w14:textId="77777777" w:rsidR="00FA6B1A" w:rsidRPr="001225A1" w:rsidRDefault="00FA6B1A" w:rsidP="00105739">
      <w:pPr>
        <w:pStyle w:val="BodyTextIndent2"/>
        <w:tabs>
          <w:tab w:val="left" w:pos="0"/>
        </w:tabs>
        <w:spacing w:before="120" w:after="0" w:line="240" w:lineRule="auto"/>
        <w:ind w:left="284"/>
        <w:rPr>
          <w:b/>
        </w:rPr>
      </w:pPr>
      <w:r w:rsidRPr="001225A1">
        <w:rPr>
          <w:b/>
        </w:rPr>
        <w:t>5. Кваліфікаційні вимоги до Виконавця</w:t>
      </w:r>
    </w:p>
    <w:p w14:paraId="094B5057" w14:textId="63094EB1" w:rsidR="00FA6B1A" w:rsidRPr="001225A1" w:rsidRDefault="00096263" w:rsidP="0068091A">
      <w:pPr>
        <w:suppressAutoHyphens w:val="0"/>
        <w:spacing w:before="120" w:line="276" w:lineRule="auto"/>
        <w:jc w:val="both"/>
        <w:rPr>
          <w:rFonts w:eastAsia="Times New Roman"/>
        </w:rPr>
      </w:pPr>
      <w:r w:rsidRPr="001225A1">
        <w:rPr>
          <w:rFonts w:eastAsia="Times New Roman"/>
        </w:rPr>
        <w:t xml:space="preserve">Досвід </w:t>
      </w:r>
      <w:r w:rsidR="00AE2D3B" w:rsidRPr="001225A1">
        <w:t>надання подібних послуг</w:t>
      </w:r>
      <w:r w:rsidR="00AE2D3B" w:rsidRPr="001225A1">
        <w:rPr>
          <w:rFonts w:eastAsia="Times New Roman"/>
        </w:rPr>
        <w:t xml:space="preserve"> (</w:t>
      </w:r>
      <w:r w:rsidR="00FA6B1A" w:rsidRPr="001225A1">
        <w:rPr>
          <w:rFonts w:eastAsia="Times New Roman"/>
        </w:rPr>
        <w:t>організації конференцій</w:t>
      </w:r>
      <w:r w:rsidR="00AE2D3B" w:rsidRPr="001225A1">
        <w:rPr>
          <w:rFonts w:eastAsia="Times New Roman"/>
        </w:rPr>
        <w:t xml:space="preserve">, </w:t>
      </w:r>
      <w:r w:rsidR="0028725C" w:rsidRPr="001225A1">
        <w:rPr>
          <w:rFonts w:eastAsia="Times New Roman"/>
        </w:rPr>
        <w:t>тренінгів</w:t>
      </w:r>
      <w:r w:rsidR="00FA6B1A" w:rsidRPr="001225A1">
        <w:rPr>
          <w:rFonts w:eastAsia="Times New Roman"/>
        </w:rPr>
        <w:t xml:space="preserve"> тощо</w:t>
      </w:r>
      <w:r w:rsidR="00AE2D3B" w:rsidRPr="001225A1">
        <w:rPr>
          <w:rFonts w:eastAsia="Times New Roman"/>
        </w:rPr>
        <w:t>)</w:t>
      </w:r>
      <w:r w:rsidR="00FA6B1A" w:rsidRPr="001225A1">
        <w:rPr>
          <w:rFonts w:eastAsia="Times New Roman"/>
        </w:rPr>
        <w:t xml:space="preserve">, не менше ніж </w:t>
      </w:r>
      <w:r w:rsidR="00734115" w:rsidRPr="001225A1">
        <w:rPr>
          <w:rFonts w:eastAsia="Times New Roman"/>
        </w:rPr>
        <w:t>1</w:t>
      </w:r>
      <w:r w:rsidR="00FA6B1A" w:rsidRPr="001225A1">
        <w:rPr>
          <w:rFonts w:eastAsia="Times New Roman"/>
        </w:rPr>
        <w:t xml:space="preserve"> р</w:t>
      </w:r>
      <w:r w:rsidR="00757C05" w:rsidRPr="001225A1">
        <w:rPr>
          <w:rFonts w:eastAsia="Times New Roman"/>
        </w:rPr>
        <w:t>ік</w:t>
      </w:r>
      <w:r w:rsidR="0068091A" w:rsidRPr="001225A1">
        <w:rPr>
          <w:rFonts w:eastAsia="Times New Roman"/>
        </w:rPr>
        <w:t>.</w:t>
      </w:r>
    </w:p>
    <w:p w14:paraId="2955CD15" w14:textId="77777777" w:rsidR="00664F29" w:rsidRPr="001225A1" w:rsidRDefault="00664F29" w:rsidP="00105739">
      <w:pPr>
        <w:pStyle w:val="BankNormal"/>
        <w:widowControl/>
        <w:spacing w:before="120" w:after="120"/>
        <w:rPr>
          <w:b/>
          <w:position w:val="2"/>
          <w:lang w:val="uk-UA"/>
        </w:rPr>
      </w:pPr>
      <w:r w:rsidRPr="001225A1">
        <w:rPr>
          <w:b/>
          <w:position w:val="2"/>
          <w:lang w:val="uk-UA"/>
        </w:rPr>
        <w:t>Додатки до Технічного завдання й обсягу послуг:</w:t>
      </w:r>
    </w:p>
    <w:p w14:paraId="5BA9704D" w14:textId="77777777" w:rsidR="00664F29" w:rsidRPr="001225A1" w:rsidRDefault="00664F29" w:rsidP="00664F29">
      <w:pPr>
        <w:pStyle w:val="BankNormal"/>
        <w:widowControl/>
        <w:spacing w:after="0"/>
        <w:ind w:left="567"/>
        <w:rPr>
          <w:position w:val="2"/>
          <w:lang w:val="uk-UA"/>
        </w:rPr>
      </w:pPr>
      <w:r w:rsidRPr="001225A1">
        <w:rPr>
          <w:position w:val="2"/>
          <w:lang w:val="uk-UA"/>
        </w:rPr>
        <w:t xml:space="preserve">Додаток </w:t>
      </w:r>
      <w:r w:rsidR="00DC2D6A" w:rsidRPr="001225A1">
        <w:rPr>
          <w:position w:val="2"/>
          <w:lang w:val="uk-UA"/>
        </w:rPr>
        <w:t>А</w:t>
      </w:r>
      <w:r w:rsidRPr="001225A1">
        <w:rPr>
          <w:position w:val="2"/>
          <w:lang w:val="uk-UA"/>
        </w:rPr>
        <w:t xml:space="preserve">. Програма </w:t>
      </w:r>
      <w:r w:rsidR="0028725C" w:rsidRPr="001225A1">
        <w:rPr>
          <w:position w:val="2"/>
          <w:lang w:val="uk-UA"/>
        </w:rPr>
        <w:t>Тренінгу</w:t>
      </w:r>
    </w:p>
    <w:p w14:paraId="0E46135E" w14:textId="77777777" w:rsidR="00664F29" w:rsidRPr="001225A1" w:rsidRDefault="00664F29" w:rsidP="00664F29">
      <w:pPr>
        <w:spacing w:before="60"/>
        <w:jc w:val="both"/>
        <w:rPr>
          <w:lang w:eastAsia="en-US"/>
        </w:rPr>
      </w:pPr>
    </w:p>
    <w:p w14:paraId="3161A503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[НАЗВА ВИКОНАВЦЯ]</w:t>
      </w:r>
    </w:p>
    <w:p w14:paraId="0A042FD9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Підпис уповноваженої особи:</w:t>
      </w:r>
    </w:p>
    <w:p w14:paraId="5DAC3D72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Печатка компанії</w:t>
      </w:r>
    </w:p>
    <w:p w14:paraId="33BE1F4C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Місце:</w:t>
      </w:r>
    </w:p>
    <w:p w14:paraId="1FC37B21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Дата:</w:t>
      </w:r>
    </w:p>
    <w:p w14:paraId="295776A2" w14:textId="77777777" w:rsidR="00664F29" w:rsidRPr="001225A1" w:rsidRDefault="00664F29" w:rsidP="00664F29">
      <w:pPr>
        <w:pStyle w:val="BodyText"/>
        <w:rPr>
          <w:b/>
          <w:color w:val="0070C0"/>
        </w:rPr>
      </w:pPr>
      <w:r w:rsidRPr="001225A1">
        <w:rPr>
          <w:b/>
          <w:bCs/>
          <w:color w:val="0070C0"/>
          <w:position w:val="2"/>
        </w:rPr>
        <w:t>[Примітка:</w:t>
      </w:r>
      <w:r w:rsidRPr="001225A1">
        <w:rPr>
          <w:color w:val="0070C0"/>
          <w:position w:val="2"/>
        </w:rPr>
        <w:t xml:space="preserve"> Будь ласка ПІДПИШІТЬ та </w:t>
      </w:r>
      <w:proofErr w:type="spellStart"/>
      <w:r w:rsidRPr="001225A1">
        <w:rPr>
          <w:color w:val="0070C0"/>
          <w:position w:val="2"/>
        </w:rPr>
        <w:t>поставте</w:t>
      </w:r>
      <w:proofErr w:type="spellEnd"/>
      <w:r w:rsidRPr="001225A1">
        <w:rPr>
          <w:color w:val="0070C0"/>
          <w:position w:val="2"/>
        </w:rPr>
        <w:t xml:space="preserve"> ПЕЧАТКУ на ВСІ сторінки цього документу.]</w:t>
      </w:r>
    </w:p>
    <w:p w14:paraId="1B6EEFEF" w14:textId="77777777" w:rsidR="00664F29" w:rsidRPr="001225A1" w:rsidRDefault="00664F29" w:rsidP="00664F29">
      <w:pPr>
        <w:spacing w:before="60"/>
        <w:jc w:val="both"/>
        <w:rPr>
          <w:lang w:eastAsia="en-US"/>
        </w:rPr>
      </w:pPr>
    </w:p>
    <w:p w14:paraId="09F75774" w14:textId="77777777" w:rsidR="0024098D" w:rsidRPr="001225A1" w:rsidRDefault="0024098D" w:rsidP="00664F29">
      <w:pPr>
        <w:spacing w:before="60"/>
        <w:jc w:val="both"/>
        <w:rPr>
          <w:lang w:eastAsia="en-US"/>
        </w:rPr>
        <w:sectPr w:rsidR="0024098D" w:rsidRPr="001225A1" w:rsidSect="002A2676"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14:paraId="70E2B662" w14:textId="77777777" w:rsidR="00105739" w:rsidRPr="001225A1" w:rsidRDefault="00105739" w:rsidP="00105739">
      <w:pPr>
        <w:jc w:val="right"/>
        <w:rPr>
          <w:b/>
        </w:rPr>
      </w:pPr>
      <w:r w:rsidRPr="001225A1">
        <w:rPr>
          <w:b/>
        </w:rPr>
        <w:lastRenderedPageBreak/>
        <w:t>Додаток А</w:t>
      </w:r>
    </w:p>
    <w:p w14:paraId="447BC51D" w14:textId="77777777" w:rsidR="00105739" w:rsidRPr="001225A1" w:rsidRDefault="00105739" w:rsidP="00105739">
      <w:pPr>
        <w:pStyle w:val="BodyText"/>
        <w:tabs>
          <w:tab w:val="left" w:pos="360"/>
          <w:tab w:val="left" w:pos="9072"/>
        </w:tabs>
        <w:spacing w:after="0"/>
        <w:ind w:left="2520"/>
        <w:jc w:val="right"/>
      </w:pPr>
      <w:r w:rsidRPr="001225A1">
        <w:t xml:space="preserve">до Технічного завдання та </w:t>
      </w:r>
      <w:r w:rsidRPr="001225A1">
        <w:rPr>
          <w:position w:val="2"/>
        </w:rPr>
        <w:t xml:space="preserve">опису </w:t>
      </w:r>
      <w:r w:rsidR="0028725C" w:rsidRPr="001225A1">
        <w:rPr>
          <w:position w:val="2"/>
        </w:rPr>
        <w:t>тренінгів</w:t>
      </w:r>
    </w:p>
    <w:p w14:paraId="5B45B895" w14:textId="77777777" w:rsidR="00105739" w:rsidRPr="001225A1" w:rsidRDefault="00105739" w:rsidP="00922341">
      <w:pPr>
        <w:jc w:val="center"/>
        <w:rPr>
          <w:b/>
        </w:rPr>
      </w:pPr>
    </w:p>
    <w:p w14:paraId="1CC71E2C" w14:textId="77777777" w:rsidR="00922341" w:rsidRPr="001225A1" w:rsidRDefault="00922341" w:rsidP="00922341">
      <w:pPr>
        <w:jc w:val="center"/>
        <w:rPr>
          <w:b/>
        </w:rPr>
      </w:pPr>
      <w:r w:rsidRPr="001225A1">
        <w:rPr>
          <w:b/>
        </w:rPr>
        <w:t xml:space="preserve">Програма </w:t>
      </w:r>
      <w:r w:rsidR="007764C3" w:rsidRPr="001225A1">
        <w:rPr>
          <w:b/>
        </w:rPr>
        <w:t>тренінгу</w:t>
      </w:r>
    </w:p>
    <w:p w14:paraId="1DDD42FF" w14:textId="77777777" w:rsidR="0084692C" w:rsidRPr="001225A1" w:rsidRDefault="0084692C" w:rsidP="0092234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938"/>
      </w:tblGrid>
      <w:tr w:rsidR="0084692C" w:rsidRPr="001225A1" w14:paraId="176B4AF1" w14:textId="77777777" w:rsidTr="007B296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C5FEF47" w14:textId="77777777" w:rsidR="0084692C" w:rsidRPr="001225A1" w:rsidRDefault="00DA718A" w:rsidP="0003161D">
            <w:pPr>
              <w:jc w:val="center"/>
              <w:rPr>
                <w:b/>
                <w:i/>
              </w:rPr>
            </w:pPr>
            <w:r w:rsidRPr="001225A1">
              <w:rPr>
                <w:b/>
              </w:rPr>
              <w:t xml:space="preserve">Перший день тренінгу </w:t>
            </w:r>
          </w:p>
        </w:tc>
      </w:tr>
      <w:tr w:rsidR="0084692C" w:rsidRPr="001225A1" w14:paraId="35228F5B" w14:textId="77777777" w:rsidTr="007B296B">
        <w:tc>
          <w:tcPr>
            <w:tcW w:w="853" w:type="pct"/>
            <w:shd w:val="clear" w:color="auto" w:fill="FFFFFF"/>
          </w:tcPr>
          <w:p w14:paraId="0A26B25B" w14:textId="77777777" w:rsidR="0084692C" w:rsidRPr="001225A1" w:rsidRDefault="00DA718A" w:rsidP="0084692C">
            <w:pPr>
              <w:rPr>
                <w:b/>
              </w:rPr>
            </w:pPr>
            <w:r w:rsidRPr="001225A1">
              <w:rPr>
                <w:b/>
              </w:rPr>
              <w:t>7.00 – 9.00</w:t>
            </w:r>
          </w:p>
        </w:tc>
        <w:tc>
          <w:tcPr>
            <w:tcW w:w="4147" w:type="pct"/>
            <w:shd w:val="clear" w:color="auto" w:fill="FFFFFF"/>
          </w:tcPr>
          <w:p w14:paraId="09950662" w14:textId="77777777" w:rsidR="0084692C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заїзд до готелю іногородніх учасників тренінгу</w:t>
            </w:r>
          </w:p>
        </w:tc>
      </w:tr>
      <w:tr w:rsidR="00DA718A" w:rsidRPr="001225A1" w14:paraId="18D27C54" w14:textId="77777777" w:rsidTr="007B296B">
        <w:tc>
          <w:tcPr>
            <w:tcW w:w="853" w:type="pct"/>
            <w:shd w:val="clear" w:color="auto" w:fill="FFFFFF"/>
          </w:tcPr>
          <w:p w14:paraId="09E260EA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  <w:i/>
              </w:rPr>
              <w:t>9:00 –9:30</w:t>
            </w:r>
          </w:p>
        </w:tc>
        <w:tc>
          <w:tcPr>
            <w:tcW w:w="4147" w:type="pct"/>
            <w:shd w:val="clear" w:color="auto" w:fill="FFFFFF"/>
          </w:tcPr>
          <w:p w14:paraId="4CACB617" w14:textId="77777777" w:rsidR="00DA718A" w:rsidRPr="001225A1" w:rsidRDefault="00DA718A" w:rsidP="0028725C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 xml:space="preserve">Реєстрація учасників </w:t>
            </w:r>
            <w:r w:rsidR="0028725C" w:rsidRPr="001225A1">
              <w:rPr>
                <w:b/>
                <w:i/>
              </w:rPr>
              <w:t>тренінгу</w:t>
            </w:r>
            <w:r w:rsidRPr="001225A1">
              <w:rPr>
                <w:b/>
                <w:i/>
              </w:rPr>
              <w:t>, вітальна кава</w:t>
            </w:r>
          </w:p>
        </w:tc>
      </w:tr>
      <w:tr w:rsidR="00DA718A" w:rsidRPr="001225A1" w14:paraId="329A2FA6" w14:textId="77777777" w:rsidTr="007B296B">
        <w:tc>
          <w:tcPr>
            <w:tcW w:w="853" w:type="pct"/>
            <w:shd w:val="clear" w:color="auto" w:fill="auto"/>
          </w:tcPr>
          <w:p w14:paraId="5DF8728A" w14:textId="77777777" w:rsidR="00DA718A" w:rsidRPr="001225A1" w:rsidRDefault="00DA718A" w:rsidP="00DA718A">
            <w:r w:rsidRPr="001225A1">
              <w:rPr>
                <w:b/>
              </w:rPr>
              <w:t>9:30 – 11:00</w:t>
            </w:r>
          </w:p>
        </w:tc>
        <w:tc>
          <w:tcPr>
            <w:tcW w:w="4147" w:type="pct"/>
            <w:shd w:val="clear" w:color="auto" w:fill="auto"/>
          </w:tcPr>
          <w:p w14:paraId="1F4EF1AD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Сесія 1</w:t>
            </w:r>
          </w:p>
        </w:tc>
      </w:tr>
      <w:tr w:rsidR="00DA718A" w:rsidRPr="001225A1" w14:paraId="6C3FAC81" w14:textId="77777777" w:rsidTr="007B296B">
        <w:tc>
          <w:tcPr>
            <w:tcW w:w="853" w:type="pct"/>
            <w:shd w:val="clear" w:color="auto" w:fill="D9D9D9"/>
          </w:tcPr>
          <w:p w14:paraId="6022B6D0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11:00 – 11:30</w:t>
            </w:r>
          </w:p>
        </w:tc>
        <w:tc>
          <w:tcPr>
            <w:tcW w:w="4147" w:type="pct"/>
            <w:shd w:val="clear" w:color="auto" w:fill="D9D9D9"/>
          </w:tcPr>
          <w:p w14:paraId="2ECC3CA7" w14:textId="77777777" w:rsidR="00DA718A" w:rsidRPr="001225A1" w:rsidRDefault="00DA718A" w:rsidP="00DA718A">
            <w:r w:rsidRPr="001225A1">
              <w:rPr>
                <w:b/>
                <w:i/>
              </w:rPr>
              <w:t>Перерва на чай/каву</w:t>
            </w:r>
            <w:r w:rsidRPr="001225A1">
              <w:rPr>
                <w:b/>
              </w:rPr>
              <w:t xml:space="preserve"> </w:t>
            </w:r>
          </w:p>
        </w:tc>
      </w:tr>
      <w:tr w:rsidR="00DA718A" w:rsidRPr="001225A1" w14:paraId="795CE9E1" w14:textId="77777777" w:rsidTr="007B296B">
        <w:tc>
          <w:tcPr>
            <w:tcW w:w="853" w:type="pct"/>
            <w:shd w:val="clear" w:color="auto" w:fill="auto"/>
          </w:tcPr>
          <w:p w14:paraId="61C9C8E6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11:30 – 13:00</w:t>
            </w:r>
          </w:p>
        </w:tc>
        <w:tc>
          <w:tcPr>
            <w:tcW w:w="4147" w:type="pct"/>
            <w:shd w:val="clear" w:color="auto" w:fill="auto"/>
          </w:tcPr>
          <w:p w14:paraId="152CF919" w14:textId="77777777" w:rsidR="00DA718A" w:rsidRPr="001225A1" w:rsidRDefault="00DA718A" w:rsidP="00DA718A">
            <w:r w:rsidRPr="001225A1">
              <w:rPr>
                <w:b/>
                <w:i/>
              </w:rPr>
              <w:t>Сесія 2</w:t>
            </w:r>
          </w:p>
        </w:tc>
      </w:tr>
      <w:tr w:rsidR="00DA718A" w:rsidRPr="001225A1" w14:paraId="3F030FA0" w14:textId="77777777" w:rsidTr="007B296B">
        <w:tc>
          <w:tcPr>
            <w:tcW w:w="853" w:type="pct"/>
            <w:shd w:val="clear" w:color="auto" w:fill="D9D9D9"/>
          </w:tcPr>
          <w:p w14:paraId="7C85469C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  <w:i/>
              </w:rPr>
              <w:t>13:00 – 14:00</w:t>
            </w:r>
          </w:p>
        </w:tc>
        <w:tc>
          <w:tcPr>
            <w:tcW w:w="4147" w:type="pct"/>
            <w:shd w:val="clear" w:color="auto" w:fill="D9D9D9"/>
          </w:tcPr>
          <w:p w14:paraId="1FF2C1D7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Перерва на обід</w:t>
            </w:r>
          </w:p>
        </w:tc>
      </w:tr>
      <w:tr w:rsidR="00DA718A" w:rsidRPr="001225A1" w14:paraId="34C541A5" w14:textId="77777777" w:rsidTr="007B296B">
        <w:tc>
          <w:tcPr>
            <w:tcW w:w="853" w:type="pct"/>
            <w:shd w:val="clear" w:color="auto" w:fill="auto"/>
          </w:tcPr>
          <w:p w14:paraId="737B41A4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</w:rPr>
              <w:t>14:00 – 15:30</w:t>
            </w:r>
          </w:p>
        </w:tc>
        <w:tc>
          <w:tcPr>
            <w:tcW w:w="4147" w:type="pct"/>
            <w:shd w:val="clear" w:color="auto" w:fill="auto"/>
          </w:tcPr>
          <w:p w14:paraId="5A922C95" w14:textId="77777777" w:rsidR="00DA718A" w:rsidRPr="001225A1" w:rsidRDefault="00DA718A" w:rsidP="00DA718A">
            <w:r w:rsidRPr="001225A1">
              <w:rPr>
                <w:b/>
                <w:i/>
              </w:rPr>
              <w:t>Сесія 3</w:t>
            </w:r>
          </w:p>
        </w:tc>
      </w:tr>
      <w:tr w:rsidR="00DA718A" w:rsidRPr="001225A1" w14:paraId="306BCD85" w14:textId="77777777" w:rsidTr="007B296B">
        <w:tc>
          <w:tcPr>
            <w:tcW w:w="853" w:type="pct"/>
            <w:shd w:val="clear" w:color="auto" w:fill="D9D9D9"/>
          </w:tcPr>
          <w:p w14:paraId="0E7437E7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15:30 – 16:00</w:t>
            </w:r>
          </w:p>
        </w:tc>
        <w:tc>
          <w:tcPr>
            <w:tcW w:w="4147" w:type="pct"/>
            <w:shd w:val="clear" w:color="auto" w:fill="D9D9D9"/>
          </w:tcPr>
          <w:p w14:paraId="1B914E0B" w14:textId="77777777" w:rsidR="00DA718A" w:rsidRPr="001225A1" w:rsidRDefault="00DA718A" w:rsidP="00DA718A">
            <w:pPr>
              <w:rPr>
                <w:i/>
              </w:rPr>
            </w:pPr>
            <w:r w:rsidRPr="001225A1">
              <w:rPr>
                <w:b/>
                <w:i/>
              </w:rPr>
              <w:t>Перерва на чай/каву</w:t>
            </w:r>
          </w:p>
        </w:tc>
      </w:tr>
      <w:tr w:rsidR="00DA718A" w:rsidRPr="001225A1" w14:paraId="60A2D245" w14:textId="77777777" w:rsidTr="007B296B"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</w:tcPr>
          <w:p w14:paraId="32B832C5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16:00 – 17:30</w:t>
            </w:r>
          </w:p>
        </w:tc>
        <w:tc>
          <w:tcPr>
            <w:tcW w:w="4147" w:type="pct"/>
            <w:tcBorders>
              <w:bottom w:val="single" w:sz="4" w:space="0" w:color="auto"/>
            </w:tcBorders>
            <w:shd w:val="clear" w:color="auto" w:fill="auto"/>
          </w:tcPr>
          <w:p w14:paraId="5F808608" w14:textId="77777777" w:rsidR="00DA718A" w:rsidRPr="001225A1" w:rsidRDefault="00DA718A" w:rsidP="00DA718A">
            <w:r w:rsidRPr="001225A1">
              <w:rPr>
                <w:b/>
                <w:i/>
              </w:rPr>
              <w:t>Сесія 4</w:t>
            </w:r>
          </w:p>
        </w:tc>
      </w:tr>
      <w:tr w:rsidR="00DA718A" w:rsidRPr="001225A1" w14:paraId="46477900" w14:textId="77777777" w:rsidTr="007B296B"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</w:tcPr>
          <w:p w14:paraId="61699A73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17:30 – 18:00</w:t>
            </w:r>
          </w:p>
        </w:tc>
        <w:tc>
          <w:tcPr>
            <w:tcW w:w="4147" w:type="pct"/>
            <w:tcBorders>
              <w:bottom w:val="single" w:sz="4" w:space="0" w:color="auto"/>
            </w:tcBorders>
            <w:shd w:val="clear" w:color="auto" w:fill="auto"/>
          </w:tcPr>
          <w:p w14:paraId="2B571182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Завершення дня і підведення підсумків</w:t>
            </w:r>
          </w:p>
        </w:tc>
      </w:tr>
      <w:tr w:rsidR="00DA718A" w:rsidRPr="001225A1" w14:paraId="04212567" w14:textId="77777777" w:rsidTr="007B296B"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9C77F" w14:textId="77777777" w:rsidR="00DA718A" w:rsidRPr="001225A1" w:rsidRDefault="00DA718A" w:rsidP="00DA718A">
            <w:pPr>
              <w:rPr>
                <w:b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72C74" w14:textId="77777777" w:rsidR="00DA718A" w:rsidRPr="001225A1" w:rsidRDefault="00DA718A" w:rsidP="00DA718A">
            <w:pPr>
              <w:rPr>
                <w:b/>
              </w:rPr>
            </w:pPr>
          </w:p>
        </w:tc>
      </w:tr>
      <w:tr w:rsidR="00DA718A" w:rsidRPr="001225A1" w14:paraId="714C3B10" w14:textId="77777777" w:rsidTr="007B296B">
        <w:trPr>
          <w:trHeight w:val="295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06A489EF" w14:textId="77777777" w:rsidR="00DA718A" w:rsidRPr="001225A1" w:rsidRDefault="00DA718A" w:rsidP="00DA718A">
            <w:pPr>
              <w:jc w:val="center"/>
              <w:rPr>
                <w:b/>
              </w:rPr>
            </w:pPr>
            <w:r w:rsidRPr="001225A1">
              <w:rPr>
                <w:b/>
              </w:rPr>
              <w:t>Другий день тренінгу</w:t>
            </w:r>
          </w:p>
        </w:tc>
      </w:tr>
      <w:tr w:rsidR="00DA718A" w:rsidRPr="001225A1" w14:paraId="39C24B94" w14:textId="77777777" w:rsidTr="007B296B">
        <w:trPr>
          <w:trHeight w:val="221"/>
        </w:trPr>
        <w:tc>
          <w:tcPr>
            <w:tcW w:w="853" w:type="pct"/>
            <w:shd w:val="clear" w:color="auto" w:fill="auto"/>
          </w:tcPr>
          <w:p w14:paraId="1482B938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09:00 – 11:00</w:t>
            </w:r>
          </w:p>
        </w:tc>
        <w:tc>
          <w:tcPr>
            <w:tcW w:w="4147" w:type="pct"/>
            <w:shd w:val="clear" w:color="auto" w:fill="auto"/>
          </w:tcPr>
          <w:p w14:paraId="76085C1A" w14:textId="77777777" w:rsidR="00DA718A" w:rsidRPr="001225A1" w:rsidRDefault="00DA718A" w:rsidP="00DA718A">
            <w:r w:rsidRPr="001225A1">
              <w:rPr>
                <w:b/>
                <w:i/>
              </w:rPr>
              <w:t>Сесія 5</w:t>
            </w:r>
          </w:p>
        </w:tc>
      </w:tr>
      <w:tr w:rsidR="00DA718A" w:rsidRPr="001225A1" w14:paraId="2BFBF75A" w14:textId="77777777" w:rsidTr="007B296B">
        <w:tc>
          <w:tcPr>
            <w:tcW w:w="853" w:type="pct"/>
            <w:shd w:val="clear" w:color="auto" w:fill="D9D9D9"/>
          </w:tcPr>
          <w:p w14:paraId="6DDA4999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11:00 – 11:30</w:t>
            </w:r>
          </w:p>
        </w:tc>
        <w:tc>
          <w:tcPr>
            <w:tcW w:w="4147" w:type="pct"/>
            <w:shd w:val="clear" w:color="auto" w:fill="D9D9D9"/>
          </w:tcPr>
          <w:p w14:paraId="6A4674CE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  <w:i/>
              </w:rPr>
              <w:t>Перерва на чай/каву</w:t>
            </w:r>
            <w:r w:rsidRPr="001225A1">
              <w:rPr>
                <w:b/>
              </w:rPr>
              <w:t xml:space="preserve"> </w:t>
            </w:r>
          </w:p>
        </w:tc>
      </w:tr>
      <w:tr w:rsidR="00DA718A" w:rsidRPr="001225A1" w14:paraId="0B363B3E" w14:textId="77777777" w:rsidTr="007B296B">
        <w:tc>
          <w:tcPr>
            <w:tcW w:w="853" w:type="pct"/>
            <w:shd w:val="clear" w:color="auto" w:fill="auto"/>
          </w:tcPr>
          <w:p w14:paraId="7C4CFC7A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11:30 – 13:00</w:t>
            </w:r>
          </w:p>
        </w:tc>
        <w:tc>
          <w:tcPr>
            <w:tcW w:w="4147" w:type="pct"/>
            <w:shd w:val="clear" w:color="auto" w:fill="auto"/>
          </w:tcPr>
          <w:p w14:paraId="307ECAC9" w14:textId="77777777" w:rsidR="00DA718A" w:rsidRPr="001225A1" w:rsidRDefault="00DA718A" w:rsidP="00DA718A">
            <w:pPr>
              <w:rPr>
                <w:i/>
              </w:rPr>
            </w:pPr>
            <w:r w:rsidRPr="001225A1">
              <w:rPr>
                <w:b/>
                <w:i/>
              </w:rPr>
              <w:t>Сесія 6</w:t>
            </w:r>
          </w:p>
        </w:tc>
      </w:tr>
      <w:tr w:rsidR="00DA718A" w:rsidRPr="001225A1" w14:paraId="48C0AC54" w14:textId="77777777" w:rsidTr="007B296B">
        <w:tc>
          <w:tcPr>
            <w:tcW w:w="853" w:type="pct"/>
            <w:shd w:val="clear" w:color="auto" w:fill="D9D9D9"/>
          </w:tcPr>
          <w:p w14:paraId="3A8B722B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13:00 – 14:00</w:t>
            </w:r>
          </w:p>
        </w:tc>
        <w:tc>
          <w:tcPr>
            <w:tcW w:w="4147" w:type="pct"/>
            <w:shd w:val="clear" w:color="auto" w:fill="D9D9D9"/>
          </w:tcPr>
          <w:p w14:paraId="12A7C1C0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Перерва на обід</w:t>
            </w:r>
          </w:p>
        </w:tc>
      </w:tr>
      <w:tr w:rsidR="00DA718A" w:rsidRPr="001225A1" w14:paraId="0E0BE68D" w14:textId="77777777" w:rsidTr="007B296B">
        <w:tc>
          <w:tcPr>
            <w:tcW w:w="853" w:type="pct"/>
            <w:shd w:val="clear" w:color="auto" w:fill="auto"/>
          </w:tcPr>
          <w:p w14:paraId="229FFA98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14:00 – 15:30</w:t>
            </w:r>
          </w:p>
        </w:tc>
        <w:tc>
          <w:tcPr>
            <w:tcW w:w="4147" w:type="pct"/>
            <w:shd w:val="clear" w:color="auto" w:fill="auto"/>
          </w:tcPr>
          <w:p w14:paraId="6E5D5828" w14:textId="77777777" w:rsidR="00DA718A" w:rsidRPr="001225A1" w:rsidRDefault="00DA718A" w:rsidP="00DA718A">
            <w:r w:rsidRPr="001225A1">
              <w:rPr>
                <w:b/>
              </w:rPr>
              <w:t>Сесія 7</w:t>
            </w:r>
          </w:p>
        </w:tc>
      </w:tr>
      <w:tr w:rsidR="00DA718A" w:rsidRPr="001225A1" w14:paraId="4802AB84" w14:textId="77777777" w:rsidTr="007B296B">
        <w:tc>
          <w:tcPr>
            <w:tcW w:w="853" w:type="pct"/>
            <w:shd w:val="clear" w:color="auto" w:fill="D9D9D9" w:themeFill="background1" w:themeFillShade="D9"/>
          </w:tcPr>
          <w:p w14:paraId="799877FA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15:30 – 16:00</w:t>
            </w:r>
          </w:p>
        </w:tc>
        <w:tc>
          <w:tcPr>
            <w:tcW w:w="4147" w:type="pct"/>
            <w:shd w:val="clear" w:color="auto" w:fill="D9D9D9" w:themeFill="background1" w:themeFillShade="D9"/>
          </w:tcPr>
          <w:p w14:paraId="693F99F8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Перерва на чай/каву</w:t>
            </w:r>
          </w:p>
        </w:tc>
      </w:tr>
      <w:tr w:rsidR="00DA718A" w:rsidRPr="001225A1" w14:paraId="389FA28E" w14:textId="77777777" w:rsidTr="007B296B">
        <w:tc>
          <w:tcPr>
            <w:tcW w:w="853" w:type="pct"/>
            <w:shd w:val="clear" w:color="auto" w:fill="auto"/>
          </w:tcPr>
          <w:p w14:paraId="297ABA6D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16:00 – 17:30</w:t>
            </w:r>
          </w:p>
        </w:tc>
        <w:tc>
          <w:tcPr>
            <w:tcW w:w="4147" w:type="pct"/>
            <w:shd w:val="clear" w:color="auto" w:fill="auto"/>
          </w:tcPr>
          <w:p w14:paraId="644EA869" w14:textId="77777777" w:rsidR="00DA718A" w:rsidRPr="001225A1" w:rsidRDefault="00DA718A" w:rsidP="00DA718A">
            <w:pPr>
              <w:rPr>
                <w:i/>
              </w:rPr>
            </w:pPr>
            <w:r w:rsidRPr="001225A1">
              <w:rPr>
                <w:b/>
                <w:i/>
              </w:rPr>
              <w:t>Сесія 8</w:t>
            </w:r>
          </w:p>
        </w:tc>
      </w:tr>
      <w:tr w:rsidR="00DA718A" w:rsidRPr="001225A1" w14:paraId="749B4DE3" w14:textId="77777777" w:rsidTr="007B296B">
        <w:tc>
          <w:tcPr>
            <w:tcW w:w="853" w:type="pct"/>
            <w:shd w:val="clear" w:color="auto" w:fill="auto"/>
          </w:tcPr>
          <w:p w14:paraId="5F2BF654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17:30 - 18:00</w:t>
            </w:r>
          </w:p>
        </w:tc>
        <w:tc>
          <w:tcPr>
            <w:tcW w:w="4147" w:type="pct"/>
            <w:shd w:val="clear" w:color="auto" w:fill="auto"/>
          </w:tcPr>
          <w:p w14:paraId="3495DF11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</w:rPr>
              <w:t>Завершення</w:t>
            </w:r>
            <w:r w:rsidRPr="001225A1">
              <w:rPr>
                <w:b/>
                <w:i/>
              </w:rPr>
              <w:t xml:space="preserve"> </w:t>
            </w:r>
            <w:r w:rsidRPr="001225A1">
              <w:rPr>
                <w:b/>
              </w:rPr>
              <w:t>дня і підведення підсумків</w:t>
            </w:r>
          </w:p>
        </w:tc>
      </w:tr>
    </w:tbl>
    <w:p w14:paraId="0507FEF2" w14:textId="77777777" w:rsidR="0084692C" w:rsidRPr="001225A1" w:rsidRDefault="0084692C" w:rsidP="0092234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938"/>
      </w:tblGrid>
      <w:tr w:rsidR="00DA718A" w:rsidRPr="001225A1" w14:paraId="1BA3FF48" w14:textId="77777777" w:rsidTr="007B296B">
        <w:trPr>
          <w:trHeight w:val="295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1ECC3899" w14:textId="77777777" w:rsidR="00DA718A" w:rsidRPr="001225A1" w:rsidRDefault="00DA718A" w:rsidP="000738DE">
            <w:pPr>
              <w:jc w:val="center"/>
              <w:rPr>
                <w:b/>
              </w:rPr>
            </w:pPr>
            <w:r w:rsidRPr="001225A1">
              <w:rPr>
                <w:b/>
              </w:rPr>
              <w:t>Третій день тренінгу</w:t>
            </w:r>
          </w:p>
        </w:tc>
      </w:tr>
      <w:tr w:rsidR="00DA718A" w:rsidRPr="001225A1" w14:paraId="080FD1BA" w14:textId="77777777" w:rsidTr="007B296B">
        <w:trPr>
          <w:trHeight w:val="221"/>
        </w:trPr>
        <w:tc>
          <w:tcPr>
            <w:tcW w:w="853" w:type="pct"/>
            <w:shd w:val="clear" w:color="auto" w:fill="auto"/>
          </w:tcPr>
          <w:p w14:paraId="7D851B62" w14:textId="77777777" w:rsidR="00DA718A" w:rsidRPr="001225A1" w:rsidRDefault="00DA718A" w:rsidP="000738DE">
            <w:pPr>
              <w:rPr>
                <w:b/>
              </w:rPr>
            </w:pPr>
            <w:r w:rsidRPr="001225A1">
              <w:rPr>
                <w:b/>
              </w:rPr>
              <w:t>09:00 – 11:00</w:t>
            </w:r>
          </w:p>
        </w:tc>
        <w:tc>
          <w:tcPr>
            <w:tcW w:w="4147" w:type="pct"/>
            <w:shd w:val="clear" w:color="auto" w:fill="auto"/>
          </w:tcPr>
          <w:p w14:paraId="76788193" w14:textId="77777777" w:rsidR="00DA718A" w:rsidRPr="001225A1" w:rsidRDefault="00DA718A" w:rsidP="000738DE">
            <w:r w:rsidRPr="001225A1">
              <w:rPr>
                <w:b/>
                <w:i/>
              </w:rPr>
              <w:t>Сесія 9</w:t>
            </w:r>
          </w:p>
        </w:tc>
      </w:tr>
      <w:tr w:rsidR="00DA718A" w:rsidRPr="001225A1" w14:paraId="47FE416C" w14:textId="77777777" w:rsidTr="007B296B">
        <w:tc>
          <w:tcPr>
            <w:tcW w:w="853" w:type="pct"/>
            <w:shd w:val="clear" w:color="auto" w:fill="D9D9D9"/>
          </w:tcPr>
          <w:p w14:paraId="61ED80A5" w14:textId="77777777" w:rsidR="00DA718A" w:rsidRPr="001225A1" w:rsidRDefault="00DA718A" w:rsidP="000738DE">
            <w:pPr>
              <w:rPr>
                <w:b/>
              </w:rPr>
            </w:pPr>
            <w:r w:rsidRPr="001225A1">
              <w:rPr>
                <w:b/>
              </w:rPr>
              <w:t>11:00 – 11:30</w:t>
            </w:r>
          </w:p>
        </w:tc>
        <w:tc>
          <w:tcPr>
            <w:tcW w:w="4147" w:type="pct"/>
            <w:shd w:val="clear" w:color="auto" w:fill="D9D9D9"/>
          </w:tcPr>
          <w:p w14:paraId="6F6D1CFE" w14:textId="77777777" w:rsidR="00DA718A" w:rsidRPr="001225A1" w:rsidRDefault="00DA718A" w:rsidP="000738DE">
            <w:pPr>
              <w:rPr>
                <w:b/>
              </w:rPr>
            </w:pPr>
            <w:r w:rsidRPr="001225A1">
              <w:rPr>
                <w:b/>
                <w:i/>
              </w:rPr>
              <w:t>Перерва на чай/каву</w:t>
            </w:r>
            <w:r w:rsidRPr="001225A1">
              <w:rPr>
                <w:b/>
              </w:rPr>
              <w:t xml:space="preserve"> </w:t>
            </w:r>
          </w:p>
        </w:tc>
      </w:tr>
      <w:tr w:rsidR="00DA718A" w:rsidRPr="001225A1" w14:paraId="35E4D142" w14:textId="77777777" w:rsidTr="007B296B">
        <w:tc>
          <w:tcPr>
            <w:tcW w:w="853" w:type="pct"/>
            <w:shd w:val="clear" w:color="auto" w:fill="auto"/>
          </w:tcPr>
          <w:p w14:paraId="00209D89" w14:textId="77777777" w:rsidR="00DA718A" w:rsidRPr="001225A1" w:rsidRDefault="00DA718A" w:rsidP="000738DE">
            <w:pPr>
              <w:rPr>
                <w:b/>
              </w:rPr>
            </w:pPr>
            <w:r w:rsidRPr="001225A1">
              <w:rPr>
                <w:b/>
              </w:rPr>
              <w:t>11:30 – 13:00</w:t>
            </w:r>
          </w:p>
        </w:tc>
        <w:tc>
          <w:tcPr>
            <w:tcW w:w="4147" w:type="pct"/>
            <w:shd w:val="clear" w:color="auto" w:fill="auto"/>
          </w:tcPr>
          <w:p w14:paraId="7E484750" w14:textId="77777777" w:rsidR="00DA718A" w:rsidRPr="001225A1" w:rsidRDefault="00DA718A" w:rsidP="000738DE">
            <w:pPr>
              <w:rPr>
                <w:i/>
              </w:rPr>
            </w:pPr>
            <w:r w:rsidRPr="001225A1">
              <w:rPr>
                <w:b/>
                <w:i/>
              </w:rPr>
              <w:t>Сесія 10</w:t>
            </w:r>
          </w:p>
        </w:tc>
      </w:tr>
      <w:tr w:rsidR="00DA718A" w:rsidRPr="001225A1" w14:paraId="0F01B229" w14:textId="77777777" w:rsidTr="007B296B">
        <w:tc>
          <w:tcPr>
            <w:tcW w:w="853" w:type="pct"/>
            <w:shd w:val="clear" w:color="auto" w:fill="D9D9D9"/>
          </w:tcPr>
          <w:p w14:paraId="263CA952" w14:textId="77777777" w:rsidR="00DA718A" w:rsidRPr="001225A1" w:rsidRDefault="00DA718A" w:rsidP="000738DE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13:00 – 14:00</w:t>
            </w:r>
          </w:p>
        </w:tc>
        <w:tc>
          <w:tcPr>
            <w:tcW w:w="4147" w:type="pct"/>
            <w:shd w:val="clear" w:color="auto" w:fill="D9D9D9"/>
          </w:tcPr>
          <w:p w14:paraId="00386830" w14:textId="77777777" w:rsidR="00DA718A" w:rsidRPr="001225A1" w:rsidRDefault="00DA718A" w:rsidP="000738DE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Перерва на обід</w:t>
            </w:r>
          </w:p>
        </w:tc>
      </w:tr>
      <w:tr w:rsidR="00DA718A" w:rsidRPr="001225A1" w14:paraId="562F8995" w14:textId="77777777" w:rsidTr="007B296B">
        <w:tc>
          <w:tcPr>
            <w:tcW w:w="853" w:type="pct"/>
            <w:shd w:val="clear" w:color="auto" w:fill="auto"/>
          </w:tcPr>
          <w:p w14:paraId="4F1C95A1" w14:textId="77777777" w:rsidR="00DA718A" w:rsidRPr="001225A1" w:rsidRDefault="00DA718A" w:rsidP="000738DE">
            <w:pPr>
              <w:rPr>
                <w:b/>
              </w:rPr>
            </w:pPr>
            <w:r w:rsidRPr="001225A1">
              <w:rPr>
                <w:b/>
              </w:rPr>
              <w:t>14:00 – 15:30</w:t>
            </w:r>
          </w:p>
        </w:tc>
        <w:tc>
          <w:tcPr>
            <w:tcW w:w="4147" w:type="pct"/>
            <w:shd w:val="clear" w:color="auto" w:fill="auto"/>
          </w:tcPr>
          <w:p w14:paraId="16A51551" w14:textId="77777777" w:rsidR="00DA718A" w:rsidRPr="001225A1" w:rsidRDefault="00DA718A" w:rsidP="00DA718A">
            <w:r w:rsidRPr="001225A1">
              <w:rPr>
                <w:b/>
              </w:rPr>
              <w:t>Сесія 11</w:t>
            </w:r>
          </w:p>
        </w:tc>
      </w:tr>
      <w:tr w:rsidR="00DA718A" w:rsidRPr="001225A1" w14:paraId="4C85FB0A" w14:textId="77777777" w:rsidTr="007B296B">
        <w:tc>
          <w:tcPr>
            <w:tcW w:w="853" w:type="pct"/>
            <w:shd w:val="clear" w:color="auto" w:fill="auto"/>
          </w:tcPr>
          <w:p w14:paraId="78BE0C11" w14:textId="77777777" w:rsidR="00DA718A" w:rsidRPr="001225A1" w:rsidRDefault="00DA718A" w:rsidP="000738DE">
            <w:pPr>
              <w:rPr>
                <w:b/>
              </w:rPr>
            </w:pPr>
            <w:r w:rsidRPr="001225A1">
              <w:rPr>
                <w:b/>
              </w:rPr>
              <w:t>15:30 – 16:00</w:t>
            </w:r>
          </w:p>
        </w:tc>
        <w:tc>
          <w:tcPr>
            <w:tcW w:w="4147" w:type="pct"/>
            <w:shd w:val="clear" w:color="auto" w:fill="auto"/>
          </w:tcPr>
          <w:p w14:paraId="2DE1DA71" w14:textId="77777777" w:rsidR="00DA718A" w:rsidRPr="001225A1" w:rsidRDefault="00DA718A" w:rsidP="00DA718A">
            <w:pPr>
              <w:rPr>
                <w:b/>
              </w:rPr>
            </w:pPr>
            <w:r w:rsidRPr="001225A1">
              <w:rPr>
                <w:b/>
              </w:rPr>
              <w:t>Завершення тренінгу</w:t>
            </w:r>
          </w:p>
        </w:tc>
      </w:tr>
      <w:tr w:rsidR="00DA718A" w:rsidRPr="001225A1" w14:paraId="0151E277" w14:textId="77777777" w:rsidTr="007B296B">
        <w:tc>
          <w:tcPr>
            <w:tcW w:w="853" w:type="pct"/>
            <w:shd w:val="clear" w:color="auto" w:fill="D9D9D9" w:themeFill="background1" w:themeFillShade="D9"/>
          </w:tcPr>
          <w:p w14:paraId="4AFC8E3E" w14:textId="77777777" w:rsidR="00DA718A" w:rsidRPr="001225A1" w:rsidRDefault="00DA718A" w:rsidP="00DA718A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16:00 – 16:30</w:t>
            </w:r>
          </w:p>
        </w:tc>
        <w:tc>
          <w:tcPr>
            <w:tcW w:w="4147" w:type="pct"/>
            <w:shd w:val="clear" w:color="auto" w:fill="D9D9D9" w:themeFill="background1" w:themeFillShade="D9"/>
          </w:tcPr>
          <w:p w14:paraId="55E9B1AB" w14:textId="77777777" w:rsidR="00DA718A" w:rsidRPr="001225A1" w:rsidRDefault="00DA718A" w:rsidP="000738DE">
            <w:pPr>
              <w:rPr>
                <w:b/>
                <w:i/>
              </w:rPr>
            </w:pPr>
            <w:r w:rsidRPr="001225A1">
              <w:rPr>
                <w:b/>
                <w:i/>
              </w:rPr>
              <w:t>Перерва на чай/каву</w:t>
            </w:r>
          </w:p>
        </w:tc>
      </w:tr>
    </w:tbl>
    <w:p w14:paraId="3D698D94" w14:textId="77777777" w:rsidR="00DA718A" w:rsidRPr="001225A1" w:rsidRDefault="00DA718A" w:rsidP="00922341">
      <w:pPr>
        <w:jc w:val="center"/>
        <w:rPr>
          <w:b/>
        </w:rPr>
      </w:pPr>
    </w:p>
    <w:p w14:paraId="15692FE6" w14:textId="77777777" w:rsidR="0084692C" w:rsidRPr="001225A1" w:rsidRDefault="0084692C" w:rsidP="00922341">
      <w:pPr>
        <w:jc w:val="center"/>
        <w:rPr>
          <w:b/>
        </w:rPr>
      </w:pPr>
    </w:p>
    <w:p w14:paraId="7F5F5448" w14:textId="77777777" w:rsidR="00664F29" w:rsidRPr="001225A1" w:rsidRDefault="0084692C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 xml:space="preserve"> </w:t>
      </w:r>
      <w:r w:rsidR="00664F29" w:rsidRPr="001225A1">
        <w:rPr>
          <w:b/>
          <w:color w:val="0070C0"/>
          <w:sz w:val="22"/>
        </w:rPr>
        <w:t>[НАЗВА ВИКОНАВЦЯ]</w:t>
      </w:r>
    </w:p>
    <w:p w14:paraId="0731442C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Підпис уповноваженої особи:</w:t>
      </w:r>
    </w:p>
    <w:p w14:paraId="081102C3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Печатка компанії</w:t>
      </w:r>
    </w:p>
    <w:p w14:paraId="0FA39DDA" w14:textId="77777777" w:rsidR="00664F29" w:rsidRPr="001225A1" w:rsidRDefault="00664F29" w:rsidP="00664F29">
      <w:pPr>
        <w:rPr>
          <w:b/>
          <w:color w:val="0070C0"/>
          <w:sz w:val="22"/>
        </w:rPr>
      </w:pPr>
      <w:r w:rsidRPr="001225A1">
        <w:rPr>
          <w:b/>
          <w:color w:val="0070C0"/>
          <w:sz w:val="22"/>
        </w:rPr>
        <w:t>Місце:</w:t>
      </w:r>
    </w:p>
    <w:p w14:paraId="51735BEF" w14:textId="475FDD92" w:rsidR="004A021E" w:rsidRPr="001225A1" w:rsidRDefault="00664F29" w:rsidP="00711065">
      <w:pPr>
        <w:rPr>
          <w:b/>
          <w:sz w:val="22"/>
          <w:szCs w:val="22"/>
        </w:rPr>
      </w:pPr>
      <w:r w:rsidRPr="001225A1">
        <w:rPr>
          <w:b/>
          <w:color w:val="0070C0"/>
          <w:sz w:val="22"/>
        </w:rPr>
        <w:t xml:space="preserve">Дата:                                              </w:t>
      </w:r>
      <w:r w:rsidRPr="001225A1">
        <w:rPr>
          <w:b/>
          <w:bCs/>
          <w:color w:val="0070C0"/>
          <w:position w:val="2"/>
        </w:rPr>
        <w:t>[Примітка:</w:t>
      </w:r>
      <w:r w:rsidRPr="001225A1">
        <w:rPr>
          <w:color w:val="0070C0"/>
          <w:position w:val="2"/>
        </w:rPr>
        <w:t xml:space="preserve"> Будь ласка ПІДПИШІТЬ та </w:t>
      </w:r>
      <w:proofErr w:type="spellStart"/>
      <w:r w:rsidRPr="001225A1">
        <w:rPr>
          <w:color w:val="0070C0"/>
          <w:position w:val="2"/>
        </w:rPr>
        <w:t>поставте</w:t>
      </w:r>
      <w:proofErr w:type="spellEnd"/>
      <w:r w:rsidRPr="001225A1">
        <w:rPr>
          <w:color w:val="0070C0"/>
          <w:position w:val="2"/>
        </w:rPr>
        <w:t xml:space="preserve"> ПЕЧАТКУ на ВСІ сторінки цього документу.]</w:t>
      </w:r>
    </w:p>
    <w:sectPr w:rsidR="004A021E" w:rsidRPr="001225A1" w:rsidSect="005F1696">
      <w:footerReference w:type="default" r:id="rId10"/>
      <w:pgSz w:w="11906" w:h="16838"/>
      <w:pgMar w:top="899" w:right="850" w:bottom="143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91E2" w14:textId="77777777" w:rsidR="00736222" w:rsidRDefault="00736222">
      <w:r>
        <w:separator/>
      </w:r>
    </w:p>
  </w:endnote>
  <w:endnote w:type="continuationSeparator" w:id="0">
    <w:p w14:paraId="00941BDB" w14:textId="77777777" w:rsidR="00736222" w:rsidRDefault="0073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E0F81" w14:textId="374A4435" w:rsidR="002518E6" w:rsidRDefault="002518E6" w:rsidP="00AC5E4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11065" w:rsidRPr="00711065">
      <w:rPr>
        <w:noProof/>
        <w:lang w:val="ru-RU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D933" w14:textId="77777777" w:rsidR="002518E6" w:rsidRPr="005F1696" w:rsidRDefault="002518E6" w:rsidP="005F1696">
    <w:pPr>
      <w:pStyle w:val="Footer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4C5E" w14:textId="77777777" w:rsidR="00736222" w:rsidRDefault="00736222">
      <w:r>
        <w:separator/>
      </w:r>
    </w:p>
  </w:footnote>
  <w:footnote w:type="continuationSeparator" w:id="0">
    <w:p w14:paraId="54CF5BDC" w14:textId="77777777" w:rsidR="00736222" w:rsidRDefault="00736222">
      <w:r>
        <w:continuationSeparator/>
      </w:r>
    </w:p>
  </w:footnote>
  <w:footnote w:id="1">
    <w:p w14:paraId="44AC2697" w14:textId="56D599AE" w:rsidR="002518E6" w:rsidRPr="005D3DF5" w:rsidRDefault="002518E6" w:rsidP="005A5F74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EB38E8">
        <w:rPr>
          <w:lang w:val="uk-UA"/>
        </w:rPr>
        <w:t xml:space="preserve">Наведені </w:t>
      </w:r>
      <w:r>
        <w:rPr>
          <w:lang w:val="uk-UA"/>
        </w:rPr>
        <w:t xml:space="preserve">суми </w:t>
      </w:r>
      <w:r w:rsidRPr="00EB38E8">
        <w:rPr>
          <w:lang w:val="uk-UA"/>
        </w:rPr>
        <w:t xml:space="preserve">є орієнтовними </w:t>
      </w:r>
      <w:r>
        <w:rPr>
          <w:lang w:val="uk-UA"/>
        </w:rPr>
        <w:t xml:space="preserve">та використовуються виключно </w:t>
      </w:r>
      <w:r w:rsidRPr="00EB38E8">
        <w:rPr>
          <w:lang w:val="uk-UA"/>
        </w:rPr>
        <w:t>для визначення граничної суми договору</w:t>
      </w:r>
      <w:r>
        <w:rPr>
          <w:lang w:val="uk-UA"/>
        </w:rPr>
        <w:t xml:space="preserve">. Учасник в ціновій пропозиції не змінює вказаних </w:t>
      </w:r>
      <w:r w:rsidRPr="00EB38E8">
        <w:rPr>
          <w:lang w:val="uk-UA"/>
        </w:rPr>
        <w:t>сум. Виконавцю буде відшкодовано фактичну вартість проїзду відповідно до умов п. 3.2.5 Додатку 2 до Запрошення до подання цінових пропозицій № SH-7.20.</w:t>
      </w:r>
      <w:r>
        <w:rPr>
          <w:lang w:val="uk-UA"/>
        </w:rPr>
        <w:t>2.</w:t>
      </w:r>
    </w:p>
  </w:footnote>
  <w:footnote w:id="2">
    <w:p w14:paraId="1B5149D2" w14:textId="77777777" w:rsidR="002518E6" w:rsidRPr="005D3DF5" w:rsidRDefault="002518E6" w:rsidP="00C34E4C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EB38E8">
        <w:rPr>
          <w:lang w:val="uk-UA"/>
        </w:rPr>
        <w:t xml:space="preserve">Наведені </w:t>
      </w:r>
      <w:r>
        <w:rPr>
          <w:lang w:val="uk-UA"/>
        </w:rPr>
        <w:t xml:space="preserve">суми </w:t>
      </w:r>
      <w:r w:rsidRPr="00EB38E8">
        <w:rPr>
          <w:lang w:val="uk-UA"/>
        </w:rPr>
        <w:t xml:space="preserve">є орієнтовними </w:t>
      </w:r>
      <w:r>
        <w:rPr>
          <w:lang w:val="uk-UA"/>
        </w:rPr>
        <w:t xml:space="preserve">та використовуються виключно </w:t>
      </w:r>
      <w:r w:rsidRPr="00EB38E8">
        <w:rPr>
          <w:lang w:val="uk-UA"/>
        </w:rPr>
        <w:t>для визначення граничної суми договору</w:t>
      </w:r>
      <w:r>
        <w:rPr>
          <w:lang w:val="uk-UA"/>
        </w:rPr>
        <w:t xml:space="preserve">. Учасник в ціновій пропозиції не змінює вказаних </w:t>
      </w:r>
      <w:r w:rsidRPr="00EB38E8">
        <w:rPr>
          <w:lang w:val="uk-UA"/>
        </w:rPr>
        <w:t>сум. Виконавцю буде відшкодовано фактичну вартість проїзду відповідно до умов п. 3.2.5 Додатку 2 до Запрошення до подання цінових пропозицій № SH-7.20.</w:t>
      </w:r>
      <w:r>
        <w:rPr>
          <w:lang w:val="uk-UA"/>
        </w:rPr>
        <w:t>2</w:t>
      </w:r>
    </w:p>
  </w:footnote>
  <w:footnote w:id="3">
    <w:p w14:paraId="1889C466" w14:textId="77777777" w:rsidR="002518E6" w:rsidRPr="005D3DF5" w:rsidRDefault="002518E6" w:rsidP="00C34E4C">
      <w:pPr>
        <w:pStyle w:val="FootnoteText"/>
        <w:rPr>
          <w:lang w:val="uk-UA"/>
        </w:rPr>
      </w:pPr>
      <w:r>
        <w:rPr>
          <w:rStyle w:val="FootnoteReference"/>
        </w:rPr>
        <w:footnoteRef/>
      </w:r>
      <w:r>
        <w:t xml:space="preserve"> </w:t>
      </w:r>
      <w:r w:rsidRPr="00EB38E8">
        <w:rPr>
          <w:lang w:val="uk-UA"/>
        </w:rPr>
        <w:t xml:space="preserve">Наведені </w:t>
      </w:r>
      <w:r>
        <w:rPr>
          <w:lang w:val="uk-UA"/>
        </w:rPr>
        <w:t xml:space="preserve">суми </w:t>
      </w:r>
      <w:r w:rsidRPr="00EB38E8">
        <w:rPr>
          <w:lang w:val="uk-UA"/>
        </w:rPr>
        <w:t xml:space="preserve">є орієнтовними </w:t>
      </w:r>
      <w:r>
        <w:rPr>
          <w:lang w:val="uk-UA"/>
        </w:rPr>
        <w:t xml:space="preserve">та використовуються виключно </w:t>
      </w:r>
      <w:r w:rsidRPr="00EB38E8">
        <w:rPr>
          <w:lang w:val="uk-UA"/>
        </w:rPr>
        <w:t>для визначення граничної суми договору</w:t>
      </w:r>
      <w:r>
        <w:rPr>
          <w:lang w:val="uk-UA"/>
        </w:rPr>
        <w:t xml:space="preserve">. Учасник в ціновій пропозиції не змінює вказаних </w:t>
      </w:r>
      <w:r w:rsidRPr="00EB38E8">
        <w:rPr>
          <w:lang w:val="uk-UA"/>
        </w:rPr>
        <w:t>сум. Виконавцю буде відшкодовано фактичну вартість проїзду відповідно до умов п. 3.2.5 Додатку 2 до Запрошення до подання цінових пропозицій № SH-7.20.</w:t>
      </w:r>
      <w:r>
        <w:rPr>
          <w:lang w:val="uk-UA"/>
        </w:rPr>
        <w:t>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lvlText w:val="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.%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ymbol"/>
      </w:rPr>
    </w:lvl>
    <w:lvl w:ilvl="2">
      <w:start w:val="6"/>
      <w:numFmt w:val="bullet"/>
      <w:lvlText w:val="-"/>
      <w:lvlJc w:val="left"/>
      <w:pPr>
        <w:tabs>
          <w:tab w:val="num" w:pos="2301"/>
        </w:tabs>
        <w:ind w:left="2301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795AE862"/>
    <w:name w:val="WW8Num7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color w:val="auto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Cs w:val="20"/>
        <w:lang w:eastAsia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7">
    <w:nsid w:val="03A46757"/>
    <w:multiLevelType w:val="hybridMultilevel"/>
    <w:tmpl w:val="8F14907E"/>
    <w:lvl w:ilvl="0" w:tplc="87822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782B42"/>
    <w:multiLevelType w:val="hybridMultilevel"/>
    <w:tmpl w:val="49C8E9CC"/>
    <w:lvl w:ilvl="0" w:tplc="87822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82E7DD7"/>
    <w:multiLevelType w:val="hybridMultilevel"/>
    <w:tmpl w:val="8F14907E"/>
    <w:lvl w:ilvl="0" w:tplc="87822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BF2702A"/>
    <w:multiLevelType w:val="hybridMultilevel"/>
    <w:tmpl w:val="77E63F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4CE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94151A"/>
    <w:multiLevelType w:val="multilevel"/>
    <w:tmpl w:val="8F1490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672D2C"/>
    <w:multiLevelType w:val="multilevel"/>
    <w:tmpl w:val="2098DFD6"/>
    <w:lvl w:ilvl="0">
      <w:start w:val="3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98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04" w:hanging="1800"/>
      </w:pPr>
      <w:rPr>
        <w:rFonts w:hint="default"/>
      </w:rPr>
    </w:lvl>
  </w:abstractNum>
  <w:abstractNum w:abstractNumId="14">
    <w:nsid w:val="0F0C00B5"/>
    <w:multiLevelType w:val="hybridMultilevel"/>
    <w:tmpl w:val="A0A68216"/>
    <w:lvl w:ilvl="0" w:tplc="906CF8BC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5D157E"/>
    <w:multiLevelType w:val="hybridMultilevel"/>
    <w:tmpl w:val="8F1C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894F65"/>
    <w:multiLevelType w:val="hybridMultilevel"/>
    <w:tmpl w:val="6BC6F364"/>
    <w:lvl w:ilvl="0" w:tplc="34089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AD5EB1"/>
    <w:multiLevelType w:val="multilevel"/>
    <w:tmpl w:val="3132BB04"/>
    <w:lvl w:ilvl="0">
      <w:start w:val="27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71A0415"/>
    <w:multiLevelType w:val="hybridMultilevel"/>
    <w:tmpl w:val="98E4085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A20BC"/>
    <w:multiLevelType w:val="hybridMultilevel"/>
    <w:tmpl w:val="5C02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E300EC"/>
    <w:multiLevelType w:val="hybridMultilevel"/>
    <w:tmpl w:val="8A3CA43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9DD7BFD"/>
    <w:multiLevelType w:val="hybridMultilevel"/>
    <w:tmpl w:val="7BBA0C2A"/>
    <w:lvl w:ilvl="0" w:tplc="5470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2C4EA4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8B165B"/>
    <w:multiLevelType w:val="hybridMultilevel"/>
    <w:tmpl w:val="D778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2B08B9"/>
    <w:multiLevelType w:val="hybridMultilevel"/>
    <w:tmpl w:val="7E7E2EA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369476">
      <w:start w:val="1"/>
      <w:numFmt w:val="bullet"/>
      <w:lvlText w:val=""/>
      <w:lvlJc w:val="left"/>
      <w:pPr>
        <w:tabs>
          <w:tab w:val="num" w:pos="766"/>
        </w:tabs>
        <w:ind w:left="766" w:hanging="46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E427FAF"/>
    <w:multiLevelType w:val="hybridMultilevel"/>
    <w:tmpl w:val="79705874"/>
    <w:lvl w:ilvl="0" w:tplc="4704C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017A6"/>
    <w:multiLevelType w:val="hybridMultilevel"/>
    <w:tmpl w:val="F482E2B2"/>
    <w:lvl w:ilvl="0" w:tplc="0422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1FBB7BCD"/>
    <w:multiLevelType w:val="hybridMultilevel"/>
    <w:tmpl w:val="13D6489A"/>
    <w:lvl w:ilvl="0" w:tplc="87822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1DD4A8B"/>
    <w:multiLevelType w:val="hybridMultilevel"/>
    <w:tmpl w:val="08CCE9D6"/>
    <w:lvl w:ilvl="0" w:tplc="042C4EA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2B712E"/>
    <w:multiLevelType w:val="hybridMultilevel"/>
    <w:tmpl w:val="400E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AF6D1A"/>
    <w:multiLevelType w:val="hybridMultilevel"/>
    <w:tmpl w:val="74BA97AE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87A10EA"/>
    <w:multiLevelType w:val="multilevel"/>
    <w:tmpl w:val="2D50DEE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  <w:szCs w:val="20"/>
        <w:lang w:val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2B145F7E"/>
    <w:multiLevelType w:val="hybridMultilevel"/>
    <w:tmpl w:val="8A706490"/>
    <w:lvl w:ilvl="0" w:tplc="FFFFFFFF">
      <w:start w:val="1"/>
      <w:numFmt w:val="bullet"/>
      <w:pStyle w:val="a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2">
    <w:nsid w:val="2C0E56FA"/>
    <w:multiLevelType w:val="hybridMultilevel"/>
    <w:tmpl w:val="0518DA3A"/>
    <w:lvl w:ilvl="0" w:tplc="4704CE3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3C3E5FE0">
      <w:start w:val="27"/>
      <w:numFmt w:val="bullet"/>
      <w:lvlText w:val="-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33">
    <w:nsid w:val="2D7D5FC2"/>
    <w:multiLevelType w:val="hybridMultilevel"/>
    <w:tmpl w:val="8A3CA43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1F53FB6"/>
    <w:multiLevelType w:val="hybridMultilevel"/>
    <w:tmpl w:val="D4FC8918"/>
    <w:lvl w:ilvl="0" w:tplc="E6D89926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2830DAC"/>
    <w:multiLevelType w:val="hybridMultilevel"/>
    <w:tmpl w:val="3182CC5C"/>
    <w:lvl w:ilvl="0" w:tplc="67B4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28C68FA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331E3C6C"/>
    <w:multiLevelType w:val="hybridMultilevel"/>
    <w:tmpl w:val="287A5E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04CE3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FF0E808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65D4F9A"/>
    <w:multiLevelType w:val="hybridMultilevel"/>
    <w:tmpl w:val="8F14907E"/>
    <w:lvl w:ilvl="0" w:tplc="87822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7ED3720"/>
    <w:multiLevelType w:val="hybridMultilevel"/>
    <w:tmpl w:val="07582BF8"/>
    <w:lvl w:ilvl="0" w:tplc="2D547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CB6856"/>
    <w:multiLevelType w:val="hybridMultilevel"/>
    <w:tmpl w:val="F40631B0"/>
    <w:lvl w:ilvl="0" w:tplc="3EC0C7C8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AB608B0"/>
    <w:multiLevelType w:val="hybridMultilevel"/>
    <w:tmpl w:val="08E6A1A2"/>
    <w:lvl w:ilvl="0" w:tplc="9F5C0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C250E2D"/>
    <w:multiLevelType w:val="hybridMultilevel"/>
    <w:tmpl w:val="B2B08554"/>
    <w:lvl w:ilvl="0" w:tplc="CE24CFF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4B5858"/>
    <w:multiLevelType w:val="hybridMultilevel"/>
    <w:tmpl w:val="CD0E1344"/>
    <w:lvl w:ilvl="0" w:tplc="4704C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CC62616"/>
    <w:multiLevelType w:val="hybridMultilevel"/>
    <w:tmpl w:val="AB928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E6F6538"/>
    <w:multiLevelType w:val="hybridMultilevel"/>
    <w:tmpl w:val="D77892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BD7081"/>
    <w:multiLevelType w:val="hybridMultilevel"/>
    <w:tmpl w:val="8A3CA43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3FF01C88"/>
    <w:multiLevelType w:val="multilevel"/>
    <w:tmpl w:val="77E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FF728F5"/>
    <w:multiLevelType w:val="hybridMultilevel"/>
    <w:tmpl w:val="3132BB04"/>
    <w:lvl w:ilvl="0" w:tplc="3C3E5FE0">
      <w:start w:val="27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>
    <w:nsid w:val="409A2357"/>
    <w:multiLevelType w:val="hybridMultilevel"/>
    <w:tmpl w:val="E7B2459C"/>
    <w:lvl w:ilvl="0" w:tplc="042C4EA4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4C261B82"/>
    <w:multiLevelType w:val="hybridMultilevel"/>
    <w:tmpl w:val="85441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C82D23"/>
    <w:multiLevelType w:val="singleLevel"/>
    <w:tmpl w:val="D86423DC"/>
    <w:lvl w:ilvl="0">
      <w:start w:val="1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52">
    <w:nsid w:val="4F2617BD"/>
    <w:multiLevelType w:val="hybridMultilevel"/>
    <w:tmpl w:val="A288AA78"/>
    <w:lvl w:ilvl="0" w:tplc="5470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2C4EA4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ED44E7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390748"/>
    <w:multiLevelType w:val="hybridMultilevel"/>
    <w:tmpl w:val="6A8607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43A6B9C"/>
    <w:multiLevelType w:val="hybridMultilevel"/>
    <w:tmpl w:val="0C6ABD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5">
    <w:nsid w:val="56205584"/>
    <w:multiLevelType w:val="hybridMultilevel"/>
    <w:tmpl w:val="8F14907E"/>
    <w:lvl w:ilvl="0" w:tplc="87822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C20DB6"/>
    <w:multiLevelType w:val="hybridMultilevel"/>
    <w:tmpl w:val="66FE9A6E"/>
    <w:lvl w:ilvl="0" w:tplc="0422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2D5D94"/>
    <w:multiLevelType w:val="hybridMultilevel"/>
    <w:tmpl w:val="9260F3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AC05106"/>
    <w:multiLevelType w:val="hybridMultilevel"/>
    <w:tmpl w:val="442EF71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BA46810"/>
    <w:multiLevelType w:val="hybridMultilevel"/>
    <w:tmpl w:val="0D76D4FC"/>
    <w:lvl w:ilvl="0" w:tplc="3C3E5FE0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0">
    <w:nsid w:val="5F435192"/>
    <w:multiLevelType w:val="hybridMultilevel"/>
    <w:tmpl w:val="3DAC5E6A"/>
    <w:lvl w:ilvl="0" w:tplc="40A8F91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1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>
    <w:nsid w:val="647B1274"/>
    <w:multiLevelType w:val="hybridMultilevel"/>
    <w:tmpl w:val="2634DB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C3E5FE0">
      <w:start w:val="2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4">
    <w:nsid w:val="64821DA6"/>
    <w:multiLevelType w:val="hybridMultilevel"/>
    <w:tmpl w:val="37A28A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5CD44F8"/>
    <w:multiLevelType w:val="hybridMultilevel"/>
    <w:tmpl w:val="BA8C19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EE046F"/>
    <w:multiLevelType w:val="singleLevel"/>
    <w:tmpl w:val="ADECE43C"/>
    <w:lvl w:ilvl="0">
      <w:numFmt w:val="decimal"/>
      <w:lvlText w:val=""/>
      <w:lvlJc w:val="left"/>
    </w:lvl>
  </w:abstractNum>
  <w:abstractNum w:abstractNumId="67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8">
    <w:nsid w:val="680C50BB"/>
    <w:multiLevelType w:val="hybridMultilevel"/>
    <w:tmpl w:val="CC1CC640"/>
    <w:lvl w:ilvl="0" w:tplc="4704C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455C28"/>
    <w:multiLevelType w:val="hybridMultilevel"/>
    <w:tmpl w:val="77EC0F8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C985EE5"/>
    <w:multiLevelType w:val="hybridMultilevel"/>
    <w:tmpl w:val="C3C2990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6CE018A9"/>
    <w:multiLevelType w:val="multilevel"/>
    <w:tmpl w:val="8240766C"/>
    <w:lvl w:ilvl="0">
      <w:start w:val="2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98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04" w:hanging="1800"/>
      </w:pPr>
      <w:rPr>
        <w:rFonts w:hint="default"/>
      </w:rPr>
    </w:lvl>
  </w:abstractNum>
  <w:abstractNum w:abstractNumId="72">
    <w:nsid w:val="6DB91DF4"/>
    <w:multiLevelType w:val="hybridMultilevel"/>
    <w:tmpl w:val="8A3CA43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6ECD6BAE"/>
    <w:multiLevelType w:val="hybridMultilevel"/>
    <w:tmpl w:val="7146FE8E"/>
    <w:lvl w:ilvl="0" w:tplc="22E2BDA8">
      <w:start w:val="27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7D181B"/>
    <w:multiLevelType w:val="hybridMultilevel"/>
    <w:tmpl w:val="F0941AE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6252FF9"/>
    <w:multiLevelType w:val="hybridMultilevel"/>
    <w:tmpl w:val="4E660D0C"/>
    <w:lvl w:ilvl="0" w:tplc="3C3E5FE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ADE62DB"/>
    <w:multiLevelType w:val="hybridMultilevel"/>
    <w:tmpl w:val="74C8949A"/>
    <w:lvl w:ilvl="0" w:tplc="9DAA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7">
    <w:nsid w:val="7DE812C2"/>
    <w:multiLevelType w:val="hybridMultilevel"/>
    <w:tmpl w:val="541E7F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C3E5FE0">
      <w:start w:val="2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8">
    <w:nsid w:val="7EB11686"/>
    <w:multiLevelType w:val="hybridMultilevel"/>
    <w:tmpl w:val="8A3CA43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7F8F5307"/>
    <w:multiLevelType w:val="multilevel"/>
    <w:tmpl w:val="9C94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1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6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67"/>
  </w:num>
  <w:num w:numId="41">
    <w:abstractNumId w:val="62"/>
  </w:num>
  <w:num w:numId="42">
    <w:abstractNumId w:val="61"/>
  </w:num>
  <w:num w:numId="43">
    <w:abstractNumId w:val="10"/>
  </w:num>
  <w:num w:numId="44">
    <w:abstractNumId w:val="3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15"/>
  </w:num>
  <w:num w:numId="74">
    <w:abstractNumId w:val="0"/>
  </w:num>
  <w:num w:numId="75">
    <w:abstractNumId w:val="48"/>
  </w:num>
  <w:num w:numId="76">
    <w:abstractNumId w:val="63"/>
  </w:num>
  <w:num w:numId="77">
    <w:abstractNumId w:val="75"/>
  </w:num>
  <w:num w:numId="78">
    <w:abstractNumId w:val="54"/>
  </w:num>
  <w:num w:numId="79">
    <w:abstractNumId w:val="59"/>
  </w:num>
  <w:num w:numId="80">
    <w:abstractNumId w:val="77"/>
  </w:num>
  <w:num w:numId="81">
    <w:abstractNumId w:val="79"/>
  </w:num>
  <w:num w:numId="82">
    <w:abstractNumId w:val="69"/>
  </w:num>
  <w:num w:numId="83">
    <w:abstractNumId w:val="47"/>
  </w:num>
  <w:num w:numId="84">
    <w:abstractNumId w:val="49"/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</w:num>
  <w:num w:numId="87">
    <w:abstractNumId w:val="27"/>
  </w:num>
  <w:num w:numId="88">
    <w:abstractNumId w:val="17"/>
  </w:num>
  <w:num w:numId="89">
    <w:abstractNumId w:val="76"/>
  </w:num>
  <w:num w:numId="90">
    <w:abstractNumId w:val="73"/>
  </w:num>
  <w:num w:numId="91">
    <w:abstractNumId w:val="21"/>
  </w:num>
  <w:num w:numId="92">
    <w:abstractNumId w:val="56"/>
  </w:num>
  <w:num w:numId="93">
    <w:abstractNumId w:val="25"/>
  </w:num>
  <w:num w:numId="94">
    <w:abstractNumId w:val="74"/>
  </w:num>
  <w:num w:numId="95">
    <w:abstractNumId w:val="64"/>
  </w:num>
  <w:num w:numId="96">
    <w:abstractNumId w:val="58"/>
  </w:num>
  <w:num w:numId="97">
    <w:abstractNumId w:val="18"/>
  </w:num>
  <w:num w:numId="98">
    <w:abstractNumId w:val="23"/>
  </w:num>
  <w:num w:numId="99">
    <w:abstractNumId w:val="53"/>
  </w:num>
  <w:num w:numId="100">
    <w:abstractNumId w:val="57"/>
  </w:num>
  <w:num w:numId="101">
    <w:abstractNumId w:val="44"/>
  </w:num>
  <w:num w:numId="102">
    <w:abstractNumId w:val="29"/>
  </w:num>
  <w:num w:numId="103">
    <w:abstractNumId w:val="42"/>
  </w:num>
  <w:num w:numId="104">
    <w:abstractNumId w:val="34"/>
  </w:num>
  <w:num w:numId="105">
    <w:abstractNumId w:val="51"/>
  </w:num>
  <w:num w:numId="106">
    <w:abstractNumId w:val="32"/>
  </w:num>
  <w:num w:numId="107">
    <w:abstractNumId w:val="11"/>
  </w:num>
  <w:num w:numId="108">
    <w:abstractNumId w:val="43"/>
  </w:num>
  <w:num w:numId="109">
    <w:abstractNumId w:val="38"/>
  </w:num>
  <w:num w:numId="110">
    <w:abstractNumId w:val="9"/>
  </w:num>
  <w:num w:numId="111">
    <w:abstractNumId w:val="70"/>
  </w:num>
  <w:num w:numId="112">
    <w:abstractNumId w:val="8"/>
  </w:num>
  <w:num w:numId="113">
    <w:abstractNumId w:val="12"/>
  </w:num>
  <w:num w:numId="114">
    <w:abstractNumId w:val="16"/>
  </w:num>
  <w:num w:numId="115">
    <w:abstractNumId w:val="78"/>
  </w:num>
  <w:num w:numId="116">
    <w:abstractNumId w:val="7"/>
  </w:num>
  <w:num w:numId="117">
    <w:abstractNumId w:val="46"/>
  </w:num>
  <w:num w:numId="118">
    <w:abstractNumId w:val="55"/>
  </w:num>
  <w:num w:numId="119">
    <w:abstractNumId w:val="33"/>
  </w:num>
  <w:num w:numId="120">
    <w:abstractNumId w:val="26"/>
  </w:num>
  <w:num w:numId="121">
    <w:abstractNumId w:val="72"/>
  </w:num>
  <w:num w:numId="122">
    <w:abstractNumId w:val="41"/>
  </w:num>
  <w:num w:numId="123">
    <w:abstractNumId w:val="20"/>
  </w:num>
  <w:num w:numId="124">
    <w:abstractNumId w:val="28"/>
  </w:num>
  <w:num w:numId="125">
    <w:abstractNumId w:val="37"/>
  </w:num>
  <w:num w:numId="126">
    <w:abstractNumId w:val="68"/>
  </w:num>
  <w:num w:numId="127">
    <w:abstractNumId w:val="40"/>
  </w:num>
  <w:num w:numId="128">
    <w:abstractNumId w:val="65"/>
  </w:num>
  <w:num w:numId="129">
    <w:abstractNumId w:val="24"/>
  </w:num>
  <w:num w:numId="130">
    <w:abstractNumId w:val="19"/>
  </w:num>
  <w:num w:numId="131">
    <w:abstractNumId w:val="0"/>
  </w:num>
  <w:num w:numId="132">
    <w:abstractNumId w:val="13"/>
  </w:num>
  <w:num w:numId="133">
    <w:abstractNumId w:val="71"/>
  </w:num>
  <w:num w:numId="134">
    <w:abstractNumId w:val="0"/>
  </w:num>
  <w:num w:numId="135">
    <w:abstractNumId w:val="35"/>
  </w:num>
  <w:num w:numId="136">
    <w:abstractNumId w:val="39"/>
  </w:num>
  <w:num w:numId="137">
    <w:abstractNumId w:val="60"/>
  </w:num>
  <w:num w:numId="138">
    <w:abstractNumId w:val="22"/>
  </w:num>
  <w:num w:numId="139">
    <w:abstractNumId w:val="45"/>
  </w:num>
  <w:num w:numId="140">
    <w:abstractNumId w:val="5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7A"/>
    <w:rsid w:val="00000F67"/>
    <w:rsid w:val="00001EDC"/>
    <w:rsid w:val="000040B5"/>
    <w:rsid w:val="000046D8"/>
    <w:rsid w:val="00004EAF"/>
    <w:rsid w:val="00007B98"/>
    <w:rsid w:val="000104D6"/>
    <w:rsid w:val="00011100"/>
    <w:rsid w:val="00011957"/>
    <w:rsid w:val="0001218B"/>
    <w:rsid w:val="000124F1"/>
    <w:rsid w:val="00015820"/>
    <w:rsid w:val="000278B8"/>
    <w:rsid w:val="00031448"/>
    <w:rsid w:val="0003161D"/>
    <w:rsid w:val="000316DC"/>
    <w:rsid w:val="0003567E"/>
    <w:rsid w:val="0003693E"/>
    <w:rsid w:val="0004135E"/>
    <w:rsid w:val="000416C2"/>
    <w:rsid w:val="00041CA7"/>
    <w:rsid w:val="00043959"/>
    <w:rsid w:val="00047017"/>
    <w:rsid w:val="00054348"/>
    <w:rsid w:val="00054C9D"/>
    <w:rsid w:val="00071971"/>
    <w:rsid w:val="000738DE"/>
    <w:rsid w:val="000745FD"/>
    <w:rsid w:val="00074ECB"/>
    <w:rsid w:val="00075D0A"/>
    <w:rsid w:val="00077234"/>
    <w:rsid w:val="00077ADA"/>
    <w:rsid w:val="00081D88"/>
    <w:rsid w:val="000843A3"/>
    <w:rsid w:val="000854BE"/>
    <w:rsid w:val="00094550"/>
    <w:rsid w:val="00096263"/>
    <w:rsid w:val="000A415D"/>
    <w:rsid w:val="000A75D7"/>
    <w:rsid w:val="000B0DB3"/>
    <w:rsid w:val="000B18E2"/>
    <w:rsid w:val="000B2EBC"/>
    <w:rsid w:val="000B4839"/>
    <w:rsid w:val="000B6E76"/>
    <w:rsid w:val="000B7A89"/>
    <w:rsid w:val="000C0DF5"/>
    <w:rsid w:val="000C14E1"/>
    <w:rsid w:val="000C428F"/>
    <w:rsid w:val="000C44CB"/>
    <w:rsid w:val="000D4F4B"/>
    <w:rsid w:val="000D6D8B"/>
    <w:rsid w:val="000D7DAF"/>
    <w:rsid w:val="000E4D01"/>
    <w:rsid w:val="000E6F4C"/>
    <w:rsid w:val="000F0882"/>
    <w:rsid w:val="000F5B4E"/>
    <w:rsid w:val="000F67B1"/>
    <w:rsid w:val="00105739"/>
    <w:rsid w:val="001059C7"/>
    <w:rsid w:val="001075DC"/>
    <w:rsid w:val="00112A40"/>
    <w:rsid w:val="00113DA3"/>
    <w:rsid w:val="00117528"/>
    <w:rsid w:val="00121EE0"/>
    <w:rsid w:val="001225A1"/>
    <w:rsid w:val="0012279C"/>
    <w:rsid w:val="00126934"/>
    <w:rsid w:val="00135193"/>
    <w:rsid w:val="00135392"/>
    <w:rsid w:val="001353D2"/>
    <w:rsid w:val="00135471"/>
    <w:rsid w:val="00141B8A"/>
    <w:rsid w:val="00141ED7"/>
    <w:rsid w:val="001555D5"/>
    <w:rsid w:val="00164D7B"/>
    <w:rsid w:val="0016759B"/>
    <w:rsid w:val="00167D4F"/>
    <w:rsid w:val="00170522"/>
    <w:rsid w:val="00170ACB"/>
    <w:rsid w:val="0017158D"/>
    <w:rsid w:val="00175840"/>
    <w:rsid w:val="00175AD0"/>
    <w:rsid w:val="00180EB5"/>
    <w:rsid w:val="0018231E"/>
    <w:rsid w:val="00182764"/>
    <w:rsid w:val="00190A2B"/>
    <w:rsid w:val="001944CC"/>
    <w:rsid w:val="001A1D91"/>
    <w:rsid w:val="001A2456"/>
    <w:rsid w:val="001B5C90"/>
    <w:rsid w:val="001C5EBF"/>
    <w:rsid w:val="001E1FCD"/>
    <w:rsid w:val="001E6B4A"/>
    <w:rsid w:val="001F0832"/>
    <w:rsid w:val="001F3A62"/>
    <w:rsid w:val="001F69B5"/>
    <w:rsid w:val="002043EA"/>
    <w:rsid w:val="00216A03"/>
    <w:rsid w:val="0022472C"/>
    <w:rsid w:val="002308E2"/>
    <w:rsid w:val="00232B39"/>
    <w:rsid w:val="002355C5"/>
    <w:rsid w:val="00237199"/>
    <w:rsid w:val="00237C64"/>
    <w:rsid w:val="00237FF8"/>
    <w:rsid w:val="0024098D"/>
    <w:rsid w:val="00245CA2"/>
    <w:rsid w:val="00247E67"/>
    <w:rsid w:val="002500A3"/>
    <w:rsid w:val="002518E6"/>
    <w:rsid w:val="0025385F"/>
    <w:rsid w:val="0025487E"/>
    <w:rsid w:val="00264B28"/>
    <w:rsid w:val="0026547E"/>
    <w:rsid w:val="0026620B"/>
    <w:rsid w:val="0026726E"/>
    <w:rsid w:val="00270A19"/>
    <w:rsid w:val="00277D6E"/>
    <w:rsid w:val="00281684"/>
    <w:rsid w:val="002862E2"/>
    <w:rsid w:val="0028725C"/>
    <w:rsid w:val="00287C12"/>
    <w:rsid w:val="002905F7"/>
    <w:rsid w:val="00291B4B"/>
    <w:rsid w:val="0029437F"/>
    <w:rsid w:val="002971BF"/>
    <w:rsid w:val="002A2676"/>
    <w:rsid w:val="002A26D6"/>
    <w:rsid w:val="002A584B"/>
    <w:rsid w:val="002B49D0"/>
    <w:rsid w:val="002C4B5B"/>
    <w:rsid w:val="002D5C6A"/>
    <w:rsid w:val="002D642D"/>
    <w:rsid w:val="002D7A83"/>
    <w:rsid w:val="002E0913"/>
    <w:rsid w:val="002E1BF6"/>
    <w:rsid w:val="002F2148"/>
    <w:rsid w:val="002F470E"/>
    <w:rsid w:val="002F5FC0"/>
    <w:rsid w:val="00305FE6"/>
    <w:rsid w:val="0030645F"/>
    <w:rsid w:val="003138EA"/>
    <w:rsid w:val="00314C1D"/>
    <w:rsid w:val="00316306"/>
    <w:rsid w:val="00316ED8"/>
    <w:rsid w:val="00321BFE"/>
    <w:rsid w:val="003234A5"/>
    <w:rsid w:val="00324A72"/>
    <w:rsid w:val="00325D0A"/>
    <w:rsid w:val="00325E27"/>
    <w:rsid w:val="00327861"/>
    <w:rsid w:val="00333A4C"/>
    <w:rsid w:val="003341B9"/>
    <w:rsid w:val="003350D4"/>
    <w:rsid w:val="003373FB"/>
    <w:rsid w:val="00342B3A"/>
    <w:rsid w:val="003454A4"/>
    <w:rsid w:val="0034584D"/>
    <w:rsid w:val="0035219C"/>
    <w:rsid w:val="0035680B"/>
    <w:rsid w:val="00362408"/>
    <w:rsid w:val="00362EBE"/>
    <w:rsid w:val="00365259"/>
    <w:rsid w:val="003722FC"/>
    <w:rsid w:val="00374E45"/>
    <w:rsid w:val="003753D1"/>
    <w:rsid w:val="00377EEF"/>
    <w:rsid w:val="00384DA0"/>
    <w:rsid w:val="00387996"/>
    <w:rsid w:val="00391D8A"/>
    <w:rsid w:val="003935DC"/>
    <w:rsid w:val="00394CA9"/>
    <w:rsid w:val="003960BA"/>
    <w:rsid w:val="003972FC"/>
    <w:rsid w:val="00397977"/>
    <w:rsid w:val="003B57F9"/>
    <w:rsid w:val="003B5A13"/>
    <w:rsid w:val="003B65B3"/>
    <w:rsid w:val="003C2454"/>
    <w:rsid w:val="003C2CCC"/>
    <w:rsid w:val="003C2D10"/>
    <w:rsid w:val="003D5CA5"/>
    <w:rsid w:val="003E5C45"/>
    <w:rsid w:val="003F2A8B"/>
    <w:rsid w:val="003F6238"/>
    <w:rsid w:val="003F6289"/>
    <w:rsid w:val="0040109C"/>
    <w:rsid w:val="00401D72"/>
    <w:rsid w:val="0040780F"/>
    <w:rsid w:val="00413F25"/>
    <w:rsid w:val="00415231"/>
    <w:rsid w:val="00424727"/>
    <w:rsid w:val="00424A50"/>
    <w:rsid w:val="0042603B"/>
    <w:rsid w:val="00435BE4"/>
    <w:rsid w:val="00437C7F"/>
    <w:rsid w:val="004418E1"/>
    <w:rsid w:val="00441DF5"/>
    <w:rsid w:val="00442BE3"/>
    <w:rsid w:val="00447001"/>
    <w:rsid w:val="00450CF1"/>
    <w:rsid w:val="0045206A"/>
    <w:rsid w:val="00455466"/>
    <w:rsid w:val="00465224"/>
    <w:rsid w:val="0046738B"/>
    <w:rsid w:val="0047283A"/>
    <w:rsid w:val="00474961"/>
    <w:rsid w:val="00481723"/>
    <w:rsid w:val="00486672"/>
    <w:rsid w:val="00486946"/>
    <w:rsid w:val="00490847"/>
    <w:rsid w:val="00496D50"/>
    <w:rsid w:val="00497741"/>
    <w:rsid w:val="004A021E"/>
    <w:rsid w:val="004A09D8"/>
    <w:rsid w:val="004A1FE9"/>
    <w:rsid w:val="004A211B"/>
    <w:rsid w:val="004B34D7"/>
    <w:rsid w:val="004B47E0"/>
    <w:rsid w:val="004C0168"/>
    <w:rsid w:val="004C5666"/>
    <w:rsid w:val="004C7E4E"/>
    <w:rsid w:val="004D021F"/>
    <w:rsid w:val="004D0AF2"/>
    <w:rsid w:val="004D2C19"/>
    <w:rsid w:val="004D58D8"/>
    <w:rsid w:val="004D7608"/>
    <w:rsid w:val="004E22E5"/>
    <w:rsid w:val="004E3B80"/>
    <w:rsid w:val="004E61DF"/>
    <w:rsid w:val="004F2109"/>
    <w:rsid w:val="004F2A12"/>
    <w:rsid w:val="004F5899"/>
    <w:rsid w:val="0050328F"/>
    <w:rsid w:val="005046A6"/>
    <w:rsid w:val="0051034E"/>
    <w:rsid w:val="00511987"/>
    <w:rsid w:val="00511D84"/>
    <w:rsid w:val="00514C5D"/>
    <w:rsid w:val="005158DE"/>
    <w:rsid w:val="00520F81"/>
    <w:rsid w:val="005248E5"/>
    <w:rsid w:val="00525DE1"/>
    <w:rsid w:val="00531537"/>
    <w:rsid w:val="00534A2F"/>
    <w:rsid w:val="00535BDD"/>
    <w:rsid w:val="00540390"/>
    <w:rsid w:val="00550A80"/>
    <w:rsid w:val="00551D93"/>
    <w:rsid w:val="005540A5"/>
    <w:rsid w:val="00554516"/>
    <w:rsid w:val="00554B81"/>
    <w:rsid w:val="005600C7"/>
    <w:rsid w:val="005603F4"/>
    <w:rsid w:val="00561B95"/>
    <w:rsid w:val="00564C2B"/>
    <w:rsid w:val="005668D3"/>
    <w:rsid w:val="00572DDA"/>
    <w:rsid w:val="0057616A"/>
    <w:rsid w:val="00577024"/>
    <w:rsid w:val="00582373"/>
    <w:rsid w:val="005869A0"/>
    <w:rsid w:val="005903E5"/>
    <w:rsid w:val="00591896"/>
    <w:rsid w:val="00591DAA"/>
    <w:rsid w:val="005931C1"/>
    <w:rsid w:val="00594FE4"/>
    <w:rsid w:val="005970D8"/>
    <w:rsid w:val="005A197D"/>
    <w:rsid w:val="005A398A"/>
    <w:rsid w:val="005A5F74"/>
    <w:rsid w:val="005B06DA"/>
    <w:rsid w:val="005B2043"/>
    <w:rsid w:val="005B40D7"/>
    <w:rsid w:val="005B67FB"/>
    <w:rsid w:val="005C0781"/>
    <w:rsid w:val="005D03F6"/>
    <w:rsid w:val="005D2CA6"/>
    <w:rsid w:val="005D3DF5"/>
    <w:rsid w:val="005E06B1"/>
    <w:rsid w:val="005E1BF7"/>
    <w:rsid w:val="005E3036"/>
    <w:rsid w:val="005E481A"/>
    <w:rsid w:val="005F1696"/>
    <w:rsid w:val="005F4632"/>
    <w:rsid w:val="006015A0"/>
    <w:rsid w:val="00610700"/>
    <w:rsid w:val="006125AB"/>
    <w:rsid w:val="00614148"/>
    <w:rsid w:val="006148B6"/>
    <w:rsid w:val="006150F8"/>
    <w:rsid w:val="0061587C"/>
    <w:rsid w:val="006174E2"/>
    <w:rsid w:val="00624970"/>
    <w:rsid w:val="0062550A"/>
    <w:rsid w:val="006318E6"/>
    <w:rsid w:val="00631D65"/>
    <w:rsid w:val="00632BCD"/>
    <w:rsid w:val="00634CE8"/>
    <w:rsid w:val="00635513"/>
    <w:rsid w:val="00635879"/>
    <w:rsid w:val="00636D8C"/>
    <w:rsid w:val="006505C0"/>
    <w:rsid w:val="006508E3"/>
    <w:rsid w:val="006549A0"/>
    <w:rsid w:val="00656643"/>
    <w:rsid w:val="0065713D"/>
    <w:rsid w:val="00662E80"/>
    <w:rsid w:val="00663E49"/>
    <w:rsid w:val="00664599"/>
    <w:rsid w:val="00664F29"/>
    <w:rsid w:val="00666944"/>
    <w:rsid w:val="00671B34"/>
    <w:rsid w:val="00672C22"/>
    <w:rsid w:val="00672E57"/>
    <w:rsid w:val="00672F67"/>
    <w:rsid w:val="006759D2"/>
    <w:rsid w:val="0068091A"/>
    <w:rsid w:val="006839CE"/>
    <w:rsid w:val="00683A4F"/>
    <w:rsid w:val="006845F9"/>
    <w:rsid w:val="00684FE4"/>
    <w:rsid w:val="00685313"/>
    <w:rsid w:val="006861A6"/>
    <w:rsid w:val="00687864"/>
    <w:rsid w:val="00691A48"/>
    <w:rsid w:val="006934E5"/>
    <w:rsid w:val="006967B5"/>
    <w:rsid w:val="006A4084"/>
    <w:rsid w:val="006A5137"/>
    <w:rsid w:val="006B2E63"/>
    <w:rsid w:val="006B2F4D"/>
    <w:rsid w:val="006B38FB"/>
    <w:rsid w:val="006B53E1"/>
    <w:rsid w:val="006B7FAE"/>
    <w:rsid w:val="006C6D2A"/>
    <w:rsid w:val="006D129D"/>
    <w:rsid w:val="006D2393"/>
    <w:rsid w:val="006D7011"/>
    <w:rsid w:val="006E08EF"/>
    <w:rsid w:val="006E3BF1"/>
    <w:rsid w:val="006F1F43"/>
    <w:rsid w:val="006F2132"/>
    <w:rsid w:val="006F3462"/>
    <w:rsid w:val="006F3692"/>
    <w:rsid w:val="006F6979"/>
    <w:rsid w:val="00700F60"/>
    <w:rsid w:val="00702AA0"/>
    <w:rsid w:val="00702E77"/>
    <w:rsid w:val="0070326C"/>
    <w:rsid w:val="00703892"/>
    <w:rsid w:val="00703DD2"/>
    <w:rsid w:val="0070511D"/>
    <w:rsid w:val="00705162"/>
    <w:rsid w:val="00711065"/>
    <w:rsid w:val="00711F40"/>
    <w:rsid w:val="00714BBA"/>
    <w:rsid w:val="00715A08"/>
    <w:rsid w:val="0071640B"/>
    <w:rsid w:val="00717961"/>
    <w:rsid w:val="00720B6B"/>
    <w:rsid w:val="007222D2"/>
    <w:rsid w:val="007233F3"/>
    <w:rsid w:val="00724A08"/>
    <w:rsid w:val="00726177"/>
    <w:rsid w:val="00727813"/>
    <w:rsid w:val="00730035"/>
    <w:rsid w:val="00733A41"/>
    <w:rsid w:val="00734115"/>
    <w:rsid w:val="00736222"/>
    <w:rsid w:val="007428D8"/>
    <w:rsid w:val="0074330E"/>
    <w:rsid w:val="007504C1"/>
    <w:rsid w:val="00752121"/>
    <w:rsid w:val="007561CA"/>
    <w:rsid w:val="0075665B"/>
    <w:rsid w:val="00757C05"/>
    <w:rsid w:val="00765F50"/>
    <w:rsid w:val="00766774"/>
    <w:rsid w:val="007669B9"/>
    <w:rsid w:val="00767159"/>
    <w:rsid w:val="007712B1"/>
    <w:rsid w:val="0077251C"/>
    <w:rsid w:val="00772DE3"/>
    <w:rsid w:val="0077427C"/>
    <w:rsid w:val="007764C3"/>
    <w:rsid w:val="00780583"/>
    <w:rsid w:val="00782710"/>
    <w:rsid w:val="007839BF"/>
    <w:rsid w:val="00784639"/>
    <w:rsid w:val="007962E0"/>
    <w:rsid w:val="007A6193"/>
    <w:rsid w:val="007A7EBA"/>
    <w:rsid w:val="007B296B"/>
    <w:rsid w:val="007B36C3"/>
    <w:rsid w:val="007B7681"/>
    <w:rsid w:val="007C107C"/>
    <w:rsid w:val="007C2388"/>
    <w:rsid w:val="007C3C88"/>
    <w:rsid w:val="007C4CA1"/>
    <w:rsid w:val="007C4DAA"/>
    <w:rsid w:val="007C644C"/>
    <w:rsid w:val="007C6AC9"/>
    <w:rsid w:val="007C72F1"/>
    <w:rsid w:val="007C796C"/>
    <w:rsid w:val="007D0145"/>
    <w:rsid w:val="007D49E7"/>
    <w:rsid w:val="007D6E69"/>
    <w:rsid w:val="007E0274"/>
    <w:rsid w:val="007E14C6"/>
    <w:rsid w:val="007E38C2"/>
    <w:rsid w:val="007E4024"/>
    <w:rsid w:val="007E55C3"/>
    <w:rsid w:val="007E5A60"/>
    <w:rsid w:val="007F1425"/>
    <w:rsid w:val="007F5998"/>
    <w:rsid w:val="007F7EEF"/>
    <w:rsid w:val="0080199D"/>
    <w:rsid w:val="0080202A"/>
    <w:rsid w:val="0080640E"/>
    <w:rsid w:val="0080780C"/>
    <w:rsid w:val="00807D56"/>
    <w:rsid w:val="00822066"/>
    <w:rsid w:val="00830327"/>
    <w:rsid w:val="00831585"/>
    <w:rsid w:val="00832A1C"/>
    <w:rsid w:val="00832EC0"/>
    <w:rsid w:val="00836043"/>
    <w:rsid w:val="00837528"/>
    <w:rsid w:val="00841634"/>
    <w:rsid w:val="008420E8"/>
    <w:rsid w:val="008431A1"/>
    <w:rsid w:val="0084692C"/>
    <w:rsid w:val="00847F19"/>
    <w:rsid w:val="0085094E"/>
    <w:rsid w:val="00851FEA"/>
    <w:rsid w:val="00853B6D"/>
    <w:rsid w:val="0085619F"/>
    <w:rsid w:val="00857A56"/>
    <w:rsid w:val="008627A9"/>
    <w:rsid w:val="00863A62"/>
    <w:rsid w:val="00866C60"/>
    <w:rsid w:val="00867350"/>
    <w:rsid w:val="0087026A"/>
    <w:rsid w:val="00873813"/>
    <w:rsid w:val="00876E2F"/>
    <w:rsid w:val="00877977"/>
    <w:rsid w:val="00883DC4"/>
    <w:rsid w:val="00884FA6"/>
    <w:rsid w:val="00885709"/>
    <w:rsid w:val="00885980"/>
    <w:rsid w:val="00890AEF"/>
    <w:rsid w:val="00891551"/>
    <w:rsid w:val="008933F6"/>
    <w:rsid w:val="008A12C4"/>
    <w:rsid w:val="008A4838"/>
    <w:rsid w:val="008A6E69"/>
    <w:rsid w:val="008A7FE1"/>
    <w:rsid w:val="008B06A9"/>
    <w:rsid w:val="008B14C4"/>
    <w:rsid w:val="008B7050"/>
    <w:rsid w:val="008C026B"/>
    <w:rsid w:val="008C4B76"/>
    <w:rsid w:val="008C586F"/>
    <w:rsid w:val="008C6BD1"/>
    <w:rsid w:val="008C7299"/>
    <w:rsid w:val="008D279A"/>
    <w:rsid w:val="008D570C"/>
    <w:rsid w:val="008D619F"/>
    <w:rsid w:val="008E173F"/>
    <w:rsid w:val="008E19F1"/>
    <w:rsid w:val="008E30A5"/>
    <w:rsid w:val="008E4E2B"/>
    <w:rsid w:val="008E51FB"/>
    <w:rsid w:val="008E79F7"/>
    <w:rsid w:val="008E7CFA"/>
    <w:rsid w:val="008F1B75"/>
    <w:rsid w:val="008F512B"/>
    <w:rsid w:val="008F6376"/>
    <w:rsid w:val="00902E45"/>
    <w:rsid w:val="00911BBE"/>
    <w:rsid w:val="00914A68"/>
    <w:rsid w:val="00916090"/>
    <w:rsid w:val="00921EA7"/>
    <w:rsid w:val="00922341"/>
    <w:rsid w:val="0092378C"/>
    <w:rsid w:val="00926BF9"/>
    <w:rsid w:val="0093169B"/>
    <w:rsid w:val="00931F1C"/>
    <w:rsid w:val="00932EDC"/>
    <w:rsid w:val="009347F0"/>
    <w:rsid w:val="00944BEE"/>
    <w:rsid w:val="00951178"/>
    <w:rsid w:val="009527B7"/>
    <w:rsid w:val="00952916"/>
    <w:rsid w:val="009549E9"/>
    <w:rsid w:val="00957264"/>
    <w:rsid w:val="0095729E"/>
    <w:rsid w:val="009739B5"/>
    <w:rsid w:val="00974B60"/>
    <w:rsid w:val="009751F2"/>
    <w:rsid w:val="00975B92"/>
    <w:rsid w:val="009842FC"/>
    <w:rsid w:val="00984C1C"/>
    <w:rsid w:val="00991221"/>
    <w:rsid w:val="00991EE6"/>
    <w:rsid w:val="00992A8C"/>
    <w:rsid w:val="009940B9"/>
    <w:rsid w:val="009954C9"/>
    <w:rsid w:val="009A3A3C"/>
    <w:rsid w:val="009A3C3C"/>
    <w:rsid w:val="009A4B16"/>
    <w:rsid w:val="009A50E2"/>
    <w:rsid w:val="009A6CD6"/>
    <w:rsid w:val="009B437A"/>
    <w:rsid w:val="009B4661"/>
    <w:rsid w:val="009B68F7"/>
    <w:rsid w:val="009B75A7"/>
    <w:rsid w:val="009C1AF5"/>
    <w:rsid w:val="009C20C8"/>
    <w:rsid w:val="009D14E3"/>
    <w:rsid w:val="009D713F"/>
    <w:rsid w:val="009D7F8E"/>
    <w:rsid w:val="009E02D6"/>
    <w:rsid w:val="009E44C0"/>
    <w:rsid w:val="009E5B2A"/>
    <w:rsid w:val="009E61FC"/>
    <w:rsid w:val="009E63B6"/>
    <w:rsid w:val="009E64D3"/>
    <w:rsid w:val="009F1B0C"/>
    <w:rsid w:val="009F30DC"/>
    <w:rsid w:val="009F38E4"/>
    <w:rsid w:val="009F5479"/>
    <w:rsid w:val="009F6717"/>
    <w:rsid w:val="00A02EC9"/>
    <w:rsid w:val="00A0354F"/>
    <w:rsid w:val="00A03A63"/>
    <w:rsid w:val="00A04CFB"/>
    <w:rsid w:val="00A074A7"/>
    <w:rsid w:val="00A14FA3"/>
    <w:rsid w:val="00A17DC3"/>
    <w:rsid w:val="00A2304C"/>
    <w:rsid w:val="00A243CA"/>
    <w:rsid w:val="00A30108"/>
    <w:rsid w:val="00A308BC"/>
    <w:rsid w:val="00A30EDA"/>
    <w:rsid w:val="00A315D6"/>
    <w:rsid w:val="00A33750"/>
    <w:rsid w:val="00A47D36"/>
    <w:rsid w:val="00A5059F"/>
    <w:rsid w:val="00A545EA"/>
    <w:rsid w:val="00A56EF6"/>
    <w:rsid w:val="00A61354"/>
    <w:rsid w:val="00A652CD"/>
    <w:rsid w:val="00A67D41"/>
    <w:rsid w:val="00A7398B"/>
    <w:rsid w:val="00A75184"/>
    <w:rsid w:val="00A77CDC"/>
    <w:rsid w:val="00A810A8"/>
    <w:rsid w:val="00A849C6"/>
    <w:rsid w:val="00A910F1"/>
    <w:rsid w:val="00A9373A"/>
    <w:rsid w:val="00A95B83"/>
    <w:rsid w:val="00A95C22"/>
    <w:rsid w:val="00AA102F"/>
    <w:rsid w:val="00AA4D9D"/>
    <w:rsid w:val="00AB73EE"/>
    <w:rsid w:val="00AC2A7A"/>
    <w:rsid w:val="00AC3B74"/>
    <w:rsid w:val="00AC4A8D"/>
    <w:rsid w:val="00AC5E40"/>
    <w:rsid w:val="00AD0C61"/>
    <w:rsid w:val="00AD128F"/>
    <w:rsid w:val="00AD6E8C"/>
    <w:rsid w:val="00AE2D3B"/>
    <w:rsid w:val="00AE37F8"/>
    <w:rsid w:val="00AE78C6"/>
    <w:rsid w:val="00AF04E0"/>
    <w:rsid w:val="00AF4C66"/>
    <w:rsid w:val="00B00072"/>
    <w:rsid w:val="00B03B1F"/>
    <w:rsid w:val="00B0619F"/>
    <w:rsid w:val="00B06EA3"/>
    <w:rsid w:val="00B1142C"/>
    <w:rsid w:val="00B13FC0"/>
    <w:rsid w:val="00B209C7"/>
    <w:rsid w:val="00B230C9"/>
    <w:rsid w:val="00B31280"/>
    <w:rsid w:val="00B31876"/>
    <w:rsid w:val="00B33C00"/>
    <w:rsid w:val="00B353C1"/>
    <w:rsid w:val="00B3649D"/>
    <w:rsid w:val="00B40BBE"/>
    <w:rsid w:val="00B46DB1"/>
    <w:rsid w:val="00B47ECB"/>
    <w:rsid w:val="00B565B4"/>
    <w:rsid w:val="00B605AA"/>
    <w:rsid w:val="00B619E7"/>
    <w:rsid w:val="00B66A81"/>
    <w:rsid w:val="00B66B97"/>
    <w:rsid w:val="00B7186A"/>
    <w:rsid w:val="00B72724"/>
    <w:rsid w:val="00B74444"/>
    <w:rsid w:val="00B76522"/>
    <w:rsid w:val="00B76637"/>
    <w:rsid w:val="00B801FC"/>
    <w:rsid w:val="00B82620"/>
    <w:rsid w:val="00B85FBA"/>
    <w:rsid w:val="00B86068"/>
    <w:rsid w:val="00B9085C"/>
    <w:rsid w:val="00B97C46"/>
    <w:rsid w:val="00BA21EB"/>
    <w:rsid w:val="00BA3AF5"/>
    <w:rsid w:val="00BA6A89"/>
    <w:rsid w:val="00BA6F37"/>
    <w:rsid w:val="00BA7BB2"/>
    <w:rsid w:val="00BB015F"/>
    <w:rsid w:val="00BB0C12"/>
    <w:rsid w:val="00BB3ADF"/>
    <w:rsid w:val="00BB3EB7"/>
    <w:rsid w:val="00BB4C49"/>
    <w:rsid w:val="00BB62D0"/>
    <w:rsid w:val="00BB6A38"/>
    <w:rsid w:val="00BB6B47"/>
    <w:rsid w:val="00BC11BF"/>
    <w:rsid w:val="00BC3F5A"/>
    <w:rsid w:val="00BC42DC"/>
    <w:rsid w:val="00BC52D4"/>
    <w:rsid w:val="00BD10B9"/>
    <w:rsid w:val="00BE085A"/>
    <w:rsid w:val="00BE0D91"/>
    <w:rsid w:val="00BE173A"/>
    <w:rsid w:val="00BE2A7A"/>
    <w:rsid w:val="00BE308B"/>
    <w:rsid w:val="00BE6B6F"/>
    <w:rsid w:val="00BF41DF"/>
    <w:rsid w:val="00BF68E0"/>
    <w:rsid w:val="00C01B39"/>
    <w:rsid w:val="00C02C68"/>
    <w:rsid w:val="00C046EC"/>
    <w:rsid w:val="00C078A1"/>
    <w:rsid w:val="00C07D97"/>
    <w:rsid w:val="00C119B0"/>
    <w:rsid w:val="00C13A4C"/>
    <w:rsid w:val="00C16CB9"/>
    <w:rsid w:val="00C16EA8"/>
    <w:rsid w:val="00C21D01"/>
    <w:rsid w:val="00C25639"/>
    <w:rsid w:val="00C2603C"/>
    <w:rsid w:val="00C26C89"/>
    <w:rsid w:val="00C300F6"/>
    <w:rsid w:val="00C30520"/>
    <w:rsid w:val="00C3072B"/>
    <w:rsid w:val="00C30EC6"/>
    <w:rsid w:val="00C32B81"/>
    <w:rsid w:val="00C3461B"/>
    <w:rsid w:val="00C34E4C"/>
    <w:rsid w:val="00C44B01"/>
    <w:rsid w:val="00C4517D"/>
    <w:rsid w:val="00C457B0"/>
    <w:rsid w:val="00C46458"/>
    <w:rsid w:val="00C46E21"/>
    <w:rsid w:val="00C51562"/>
    <w:rsid w:val="00C61CE3"/>
    <w:rsid w:val="00C76AB2"/>
    <w:rsid w:val="00C80000"/>
    <w:rsid w:val="00C8232A"/>
    <w:rsid w:val="00C826EF"/>
    <w:rsid w:val="00C8272F"/>
    <w:rsid w:val="00C83AD7"/>
    <w:rsid w:val="00C86F65"/>
    <w:rsid w:val="00C90D26"/>
    <w:rsid w:val="00C94774"/>
    <w:rsid w:val="00CA1E6C"/>
    <w:rsid w:val="00CB7ABF"/>
    <w:rsid w:val="00CC04FB"/>
    <w:rsid w:val="00CD0398"/>
    <w:rsid w:val="00CD7748"/>
    <w:rsid w:val="00CE03BD"/>
    <w:rsid w:val="00CE5C22"/>
    <w:rsid w:val="00CF0D3E"/>
    <w:rsid w:val="00CF4224"/>
    <w:rsid w:val="00D008CD"/>
    <w:rsid w:val="00D01F09"/>
    <w:rsid w:val="00D03C63"/>
    <w:rsid w:val="00D04D3D"/>
    <w:rsid w:val="00D058C9"/>
    <w:rsid w:val="00D06D1C"/>
    <w:rsid w:val="00D06FC2"/>
    <w:rsid w:val="00D10D96"/>
    <w:rsid w:val="00D1429B"/>
    <w:rsid w:val="00D145B2"/>
    <w:rsid w:val="00D15713"/>
    <w:rsid w:val="00D212C8"/>
    <w:rsid w:val="00D214D0"/>
    <w:rsid w:val="00D2227C"/>
    <w:rsid w:val="00D2378B"/>
    <w:rsid w:val="00D266D8"/>
    <w:rsid w:val="00D27009"/>
    <w:rsid w:val="00D305EF"/>
    <w:rsid w:val="00D316F6"/>
    <w:rsid w:val="00D31FFF"/>
    <w:rsid w:val="00D32D35"/>
    <w:rsid w:val="00D3350E"/>
    <w:rsid w:val="00D3460B"/>
    <w:rsid w:val="00D36AF3"/>
    <w:rsid w:val="00D36FC6"/>
    <w:rsid w:val="00D47568"/>
    <w:rsid w:val="00D530A3"/>
    <w:rsid w:val="00D55193"/>
    <w:rsid w:val="00D56395"/>
    <w:rsid w:val="00D641B1"/>
    <w:rsid w:val="00D6442D"/>
    <w:rsid w:val="00D675B3"/>
    <w:rsid w:val="00D7396C"/>
    <w:rsid w:val="00D86384"/>
    <w:rsid w:val="00D863FD"/>
    <w:rsid w:val="00D8712A"/>
    <w:rsid w:val="00D87168"/>
    <w:rsid w:val="00D9118D"/>
    <w:rsid w:val="00D92A2E"/>
    <w:rsid w:val="00D9377D"/>
    <w:rsid w:val="00D94136"/>
    <w:rsid w:val="00D9461E"/>
    <w:rsid w:val="00D97DA2"/>
    <w:rsid w:val="00DA0B9C"/>
    <w:rsid w:val="00DA410A"/>
    <w:rsid w:val="00DA58D2"/>
    <w:rsid w:val="00DA718A"/>
    <w:rsid w:val="00DC101B"/>
    <w:rsid w:val="00DC1E5D"/>
    <w:rsid w:val="00DC217F"/>
    <w:rsid w:val="00DC2284"/>
    <w:rsid w:val="00DC2D6A"/>
    <w:rsid w:val="00DC3DC5"/>
    <w:rsid w:val="00DC5B24"/>
    <w:rsid w:val="00DD097F"/>
    <w:rsid w:val="00DD409B"/>
    <w:rsid w:val="00DD4FE9"/>
    <w:rsid w:val="00DD7B4F"/>
    <w:rsid w:val="00DE1201"/>
    <w:rsid w:val="00DE27EF"/>
    <w:rsid w:val="00DE63D7"/>
    <w:rsid w:val="00DE7B9D"/>
    <w:rsid w:val="00DF07EE"/>
    <w:rsid w:val="00E00801"/>
    <w:rsid w:val="00E01C8F"/>
    <w:rsid w:val="00E02911"/>
    <w:rsid w:val="00E0419B"/>
    <w:rsid w:val="00E04709"/>
    <w:rsid w:val="00E04F26"/>
    <w:rsid w:val="00E05CC6"/>
    <w:rsid w:val="00E125AB"/>
    <w:rsid w:val="00E17B19"/>
    <w:rsid w:val="00E21B7A"/>
    <w:rsid w:val="00E22971"/>
    <w:rsid w:val="00E268C2"/>
    <w:rsid w:val="00E303B9"/>
    <w:rsid w:val="00E30E2C"/>
    <w:rsid w:val="00E32F96"/>
    <w:rsid w:val="00E347C2"/>
    <w:rsid w:val="00E363B0"/>
    <w:rsid w:val="00E37B47"/>
    <w:rsid w:val="00E4117E"/>
    <w:rsid w:val="00E4263A"/>
    <w:rsid w:val="00E52333"/>
    <w:rsid w:val="00E54B4F"/>
    <w:rsid w:val="00E56467"/>
    <w:rsid w:val="00E57436"/>
    <w:rsid w:val="00E6356D"/>
    <w:rsid w:val="00E63FA3"/>
    <w:rsid w:val="00E6602B"/>
    <w:rsid w:val="00E730A6"/>
    <w:rsid w:val="00E75887"/>
    <w:rsid w:val="00E77F87"/>
    <w:rsid w:val="00E86A6C"/>
    <w:rsid w:val="00E90DF7"/>
    <w:rsid w:val="00E92E43"/>
    <w:rsid w:val="00EA1551"/>
    <w:rsid w:val="00EA318B"/>
    <w:rsid w:val="00EA5D0A"/>
    <w:rsid w:val="00EA74BC"/>
    <w:rsid w:val="00EB38E8"/>
    <w:rsid w:val="00EB54DE"/>
    <w:rsid w:val="00EC1366"/>
    <w:rsid w:val="00EC1A5A"/>
    <w:rsid w:val="00EC307D"/>
    <w:rsid w:val="00EC36C8"/>
    <w:rsid w:val="00EC3DFE"/>
    <w:rsid w:val="00EC43B5"/>
    <w:rsid w:val="00ED61F5"/>
    <w:rsid w:val="00ED791A"/>
    <w:rsid w:val="00EE3E04"/>
    <w:rsid w:val="00EE6297"/>
    <w:rsid w:val="00EE7CA1"/>
    <w:rsid w:val="00EE7DFA"/>
    <w:rsid w:val="00EF5AD7"/>
    <w:rsid w:val="00F01A3F"/>
    <w:rsid w:val="00F02BAB"/>
    <w:rsid w:val="00F04B6A"/>
    <w:rsid w:val="00F04E42"/>
    <w:rsid w:val="00F1758B"/>
    <w:rsid w:val="00F2246F"/>
    <w:rsid w:val="00F30460"/>
    <w:rsid w:val="00F305B8"/>
    <w:rsid w:val="00F30DF2"/>
    <w:rsid w:val="00F3281C"/>
    <w:rsid w:val="00F42C63"/>
    <w:rsid w:val="00F502BF"/>
    <w:rsid w:val="00F53EA5"/>
    <w:rsid w:val="00F54040"/>
    <w:rsid w:val="00F6046B"/>
    <w:rsid w:val="00F640B4"/>
    <w:rsid w:val="00F6540A"/>
    <w:rsid w:val="00F6656C"/>
    <w:rsid w:val="00F67A47"/>
    <w:rsid w:val="00F67FF1"/>
    <w:rsid w:val="00F800F2"/>
    <w:rsid w:val="00F82083"/>
    <w:rsid w:val="00F82F98"/>
    <w:rsid w:val="00FA1368"/>
    <w:rsid w:val="00FA212A"/>
    <w:rsid w:val="00FA6B1A"/>
    <w:rsid w:val="00FA6B85"/>
    <w:rsid w:val="00FA6F0A"/>
    <w:rsid w:val="00FB4722"/>
    <w:rsid w:val="00FB5721"/>
    <w:rsid w:val="00FB7653"/>
    <w:rsid w:val="00FC0BDF"/>
    <w:rsid w:val="00FC0FBD"/>
    <w:rsid w:val="00FC1447"/>
    <w:rsid w:val="00FC32B8"/>
    <w:rsid w:val="00FC3862"/>
    <w:rsid w:val="00FC625D"/>
    <w:rsid w:val="00FC74A4"/>
    <w:rsid w:val="00FD1B34"/>
    <w:rsid w:val="00FD4535"/>
    <w:rsid w:val="00FD6EA9"/>
    <w:rsid w:val="00FD7EA2"/>
    <w:rsid w:val="00FD7F39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3F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1"/>
    <w:pPr>
      <w:suppressAutoHyphens/>
    </w:pPr>
    <w:rPr>
      <w:rFonts w:eastAsia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73813"/>
    <w:pPr>
      <w:keepNext/>
      <w:suppressAutoHyphens w:val="0"/>
      <w:spacing w:before="120" w:after="120"/>
      <w:jc w:val="center"/>
      <w:outlineLvl w:val="0"/>
    </w:pPr>
    <w:rPr>
      <w:rFonts w:eastAsia="Times New Roman"/>
      <w:b/>
      <w:spacing w:val="20"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1"/>
    <w:qFormat/>
    <w:pPr>
      <w:keepNext/>
      <w:numPr>
        <w:ilvl w:val="2"/>
        <w:numId w:val="1"/>
      </w:numPr>
      <w:jc w:val="center"/>
      <w:outlineLvl w:val="2"/>
    </w:pPr>
    <w:rPr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873813"/>
    <w:pPr>
      <w:keepNext/>
      <w:suppressAutoHyphens w:val="0"/>
      <w:spacing w:before="120" w:after="120"/>
      <w:jc w:val="both"/>
      <w:outlineLvl w:val="3"/>
    </w:pPr>
    <w:rPr>
      <w:rFonts w:ascii="Arial" w:eastAsia="Times New Roman" w:hAnsi="Arial"/>
      <w:b/>
      <w:i/>
      <w:spacing w:val="2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3813"/>
    <w:pPr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spacing w:val="2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1"/>
    <w:qFormat/>
    <w:pPr>
      <w:keepNext/>
      <w:numPr>
        <w:ilvl w:val="5"/>
        <w:numId w:val="1"/>
      </w:numPr>
      <w:jc w:val="center"/>
      <w:outlineLvl w:val="5"/>
    </w:pPr>
    <w:rPr>
      <w:b/>
      <w:bCs/>
      <w:sz w:val="5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73813"/>
    <w:pPr>
      <w:suppressAutoHyphens w:val="0"/>
      <w:spacing w:before="240" w:after="60"/>
      <w:jc w:val="both"/>
      <w:outlineLvl w:val="6"/>
    </w:pPr>
    <w:rPr>
      <w:rFonts w:eastAsia="Times New Roman"/>
      <w:spacing w:val="2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3813"/>
    <w:pPr>
      <w:suppressAutoHyphens w:val="0"/>
      <w:spacing w:before="240" w:after="60"/>
      <w:jc w:val="both"/>
      <w:outlineLvl w:val="7"/>
    </w:pPr>
    <w:rPr>
      <w:rFonts w:eastAsia="Times New Roman"/>
      <w:i/>
      <w:iCs/>
      <w:spacing w:val="2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3813"/>
    <w:pPr>
      <w:suppressAutoHyphens w:val="0"/>
      <w:spacing w:before="240" w:after="60"/>
      <w:jc w:val="both"/>
      <w:outlineLvl w:val="8"/>
    </w:pPr>
    <w:rPr>
      <w:rFonts w:ascii="Arial" w:eastAsia="Times New Roman" w:hAnsi="Arial"/>
      <w:spacing w:val="2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sz w:val="24"/>
      <w:szCs w:val="24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  <w:u w:val="none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b w:val="0"/>
      <w:sz w:val="24"/>
      <w:szCs w:val="24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Cs w:val="0"/>
      <w:color w:val="auto"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color w:val="000000"/>
      <w:szCs w:val="20"/>
      <w:lang w:eastAsia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Heading3Char">
    <w:name w:val="Heading 3 Char"/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uk-UA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uk-UA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pacing w:val="20"/>
      <w:sz w:val="20"/>
      <w:szCs w:val="20"/>
      <w:lang w:val="x-none"/>
    </w:rPr>
  </w:style>
  <w:style w:type="character" w:customStyle="1" w:styleId="FootnoteTextChar">
    <w:name w:val="Footnote Text Char"/>
    <w:rPr>
      <w:rFonts w:ascii="Times New Roman" w:hAnsi="Times New Roman" w:cs="Times New Roman"/>
      <w:spacing w:val="20"/>
      <w:sz w:val="20"/>
      <w:szCs w:val="20"/>
      <w:lang w:val="x-none"/>
    </w:rPr>
  </w:style>
  <w:style w:type="character" w:customStyle="1" w:styleId="a0">
    <w:name w:val="Символ сноски"/>
    <w:rPr>
      <w:vertAlign w:val="superscript"/>
    </w:rPr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uk-UA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13">
    <w:name w:val="Цитата1"/>
    <w:basedOn w:val="Normal"/>
    <w:pPr>
      <w:ind w:left="1620" w:right="1516"/>
      <w:jc w:val="both"/>
    </w:pPr>
  </w:style>
  <w:style w:type="paragraph" w:customStyle="1" w:styleId="21">
    <w:name w:val="Основной текст с отступом 21"/>
    <w:basedOn w:val="Normal"/>
    <w:pPr>
      <w:ind w:firstLine="709"/>
      <w:jc w:val="both"/>
    </w:pPr>
    <w:rPr>
      <w:sz w:val="20"/>
      <w:szCs w:val="20"/>
    </w:rPr>
  </w:style>
  <w:style w:type="paragraph" w:customStyle="1" w:styleId="31">
    <w:name w:val="Основной текст 31"/>
    <w:basedOn w:val="Normal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Normal"/>
    <w:pPr>
      <w:spacing w:before="120"/>
      <w:jc w:val="both"/>
    </w:pPr>
  </w:style>
  <w:style w:type="paragraph" w:styleId="BodyTextIndent">
    <w:name w:val="Body Text Indent"/>
    <w:basedOn w:val="Normal"/>
    <w:link w:val="BodyTextIndentChar1"/>
    <w:pPr>
      <w:spacing w:after="120"/>
      <w:ind w:left="360"/>
    </w:p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ListParagraph1">
    <w:name w:val="List Paragraph1"/>
    <w:basedOn w:val="Normal"/>
    <w:link w:val="ListParagraphChar"/>
    <w:pPr>
      <w:ind w:left="720"/>
    </w:pPr>
  </w:style>
  <w:style w:type="paragraph" w:customStyle="1" w:styleId="14">
    <w:name w:val="Абзац списка1"/>
    <w:basedOn w:val="Normal"/>
    <w:pPr>
      <w:ind w:left="720"/>
    </w:pPr>
    <w:rPr>
      <w:kern w:val="1"/>
    </w:rPr>
  </w:style>
  <w:style w:type="paragraph" w:styleId="BalloonText">
    <w:name w:val="Balloon Text"/>
    <w:basedOn w:val="Normal"/>
    <w:link w:val="BalloonTextChar1"/>
    <w:rPr>
      <w:rFonts w:ascii="Tahoma" w:hAnsi="Tahoma"/>
      <w:sz w:val="16"/>
      <w:szCs w:val="16"/>
    </w:rPr>
  </w:style>
  <w:style w:type="paragraph" w:customStyle="1" w:styleId="BankNormal">
    <w:name w:val="BankNormal"/>
    <w:basedOn w:val="Normal"/>
    <w:pPr>
      <w:widowControl w:val="0"/>
      <w:spacing w:after="240"/>
    </w:pPr>
    <w:rPr>
      <w:szCs w:val="20"/>
      <w:lang w:val="en-US"/>
    </w:rPr>
  </w:style>
  <w:style w:type="paragraph" w:customStyle="1" w:styleId="a1">
    <w:name w:val="Никакой"/>
    <w:basedOn w:val="Normal"/>
    <w:rPr>
      <w:color w:val="000000"/>
      <w:spacing w:val="20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ind w:left="567"/>
      <w:jc w:val="both"/>
    </w:pPr>
    <w:rPr>
      <w:spacing w:val="20"/>
      <w:sz w:val="20"/>
      <w:szCs w:val="20"/>
      <w:lang w:val="x-none"/>
    </w:rPr>
  </w:style>
  <w:style w:type="paragraph" w:styleId="FootnoteText">
    <w:name w:val="footnote text"/>
    <w:basedOn w:val="Normal"/>
    <w:link w:val="FootnoteTextChar1"/>
    <w:pPr>
      <w:ind w:left="567"/>
      <w:jc w:val="both"/>
    </w:pPr>
    <w:rPr>
      <w:spacing w:val="20"/>
      <w:sz w:val="20"/>
      <w:szCs w:val="20"/>
      <w:lang w:val="x-none"/>
    </w:rPr>
  </w:style>
  <w:style w:type="paragraph" w:customStyle="1" w:styleId="15">
    <w:name w:val="Текст примечания1"/>
    <w:basedOn w:val="Normal"/>
    <w:rPr>
      <w:sz w:val="20"/>
      <w:szCs w:val="20"/>
    </w:rPr>
  </w:style>
  <w:style w:type="paragraph" w:customStyle="1" w:styleId="a2">
    <w:name w:val="Содержимое врезки"/>
    <w:basedOn w:val="Normal"/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  <w:style w:type="character" w:styleId="FootnoteReference">
    <w:name w:val="footnote reference"/>
    <w:rsid w:val="009A50E2"/>
    <w:rPr>
      <w:vertAlign w:val="superscript"/>
    </w:rPr>
  </w:style>
  <w:style w:type="character" w:customStyle="1" w:styleId="Heading1Char">
    <w:name w:val="Heading 1 Char"/>
    <w:link w:val="Heading1"/>
    <w:rsid w:val="00873813"/>
    <w:rPr>
      <w:b/>
      <w:spacing w:val="20"/>
      <w:kern w:val="28"/>
    </w:rPr>
  </w:style>
  <w:style w:type="character" w:customStyle="1" w:styleId="Heading4Char">
    <w:name w:val="Heading 4 Char"/>
    <w:link w:val="Heading4"/>
    <w:rsid w:val="00873813"/>
    <w:rPr>
      <w:rFonts w:ascii="Arial" w:hAnsi="Arial"/>
      <w:b/>
      <w:i/>
      <w:spacing w:val="20"/>
    </w:rPr>
  </w:style>
  <w:style w:type="character" w:customStyle="1" w:styleId="Heading5Char">
    <w:name w:val="Heading 5 Char"/>
    <w:link w:val="Heading5"/>
    <w:rsid w:val="00873813"/>
    <w:rPr>
      <w:b/>
      <w:bCs/>
      <w:i/>
      <w:iCs/>
      <w:spacing w:val="20"/>
      <w:sz w:val="26"/>
      <w:szCs w:val="26"/>
    </w:rPr>
  </w:style>
  <w:style w:type="character" w:customStyle="1" w:styleId="Heading7Char">
    <w:name w:val="Heading 7 Char"/>
    <w:link w:val="Heading7"/>
    <w:rsid w:val="00873813"/>
    <w:rPr>
      <w:spacing w:val="20"/>
      <w:szCs w:val="24"/>
    </w:rPr>
  </w:style>
  <w:style w:type="character" w:customStyle="1" w:styleId="Heading8Char">
    <w:name w:val="Heading 8 Char"/>
    <w:link w:val="Heading8"/>
    <w:rsid w:val="00873813"/>
    <w:rPr>
      <w:i/>
      <w:iCs/>
      <w:spacing w:val="20"/>
      <w:szCs w:val="24"/>
    </w:rPr>
  </w:style>
  <w:style w:type="character" w:customStyle="1" w:styleId="Heading9Char">
    <w:name w:val="Heading 9 Char"/>
    <w:link w:val="Heading9"/>
    <w:rsid w:val="00873813"/>
    <w:rPr>
      <w:rFonts w:ascii="Arial" w:hAnsi="Arial" w:cs="Arial"/>
      <w:spacing w:val="20"/>
      <w:sz w:val="22"/>
      <w:szCs w:val="22"/>
    </w:rPr>
  </w:style>
  <w:style w:type="paragraph" w:customStyle="1" w:styleId="a">
    <w:name w:val="Список ненумерованный"/>
    <w:basedOn w:val="Normal"/>
    <w:rsid w:val="00873813"/>
    <w:pPr>
      <w:numPr>
        <w:numId w:val="9"/>
      </w:numPr>
      <w:tabs>
        <w:tab w:val="clear" w:pos="1080"/>
        <w:tab w:val="num" w:pos="1077"/>
        <w:tab w:val="left" w:leader="dot" w:pos="6663"/>
      </w:tabs>
      <w:suppressAutoHyphens w:val="0"/>
      <w:ind w:left="6668" w:hanging="5954"/>
    </w:pPr>
    <w:rPr>
      <w:rFonts w:eastAsia="Times New Roman"/>
      <w:snapToGrid w:val="0"/>
      <w:spacing w:val="20"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rsid w:val="00D641B1"/>
    <w:rPr>
      <w:sz w:val="20"/>
      <w:szCs w:val="20"/>
    </w:rPr>
  </w:style>
  <w:style w:type="character" w:customStyle="1" w:styleId="EndnoteTextChar">
    <w:name w:val="Endnote Text Char"/>
    <w:link w:val="EndnoteText"/>
    <w:rsid w:val="00D641B1"/>
    <w:rPr>
      <w:rFonts w:eastAsia="Calibri"/>
      <w:lang w:val="uk-UA" w:eastAsia="zh-CN"/>
    </w:rPr>
  </w:style>
  <w:style w:type="character" w:styleId="EndnoteReference">
    <w:name w:val="endnote reference"/>
    <w:rsid w:val="00D641B1"/>
    <w:rPr>
      <w:vertAlign w:val="superscript"/>
    </w:rPr>
  </w:style>
  <w:style w:type="character" w:styleId="Strong">
    <w:name w:val="Strong"/>
    <w:uiPriority w:val="22"/>
    <w:qFormat/>
    <w:rsid w:val="00A30108"/>
    <w:rPr>
      <w:b/>
      <w:bCs/>
    </w:rPr>
  </w:style>
  <w:style w:type="character" w:styleId="FollowedHyperlink">
    <w:name w:val="FollowedHyperlink"/>
    <w:rsid w:val="00387996"/>
    <w:rPr>
      <w:color w:val="800080"/>
      <w:u w:val="single"/>
    </w:rPr>
  </w:style>
  <w:style w:type="character" w:customStyle="1" w:styleId="Heading2Char1">
    <w:name w:val="Heading 2 Char1"/>
    <w:link w:val="Heading2"/>
    <w:rsid w:val="004418E1"/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customStyle="1" w:styleId="Heading3Char1">
    <w:name w:val="Heading 3 Char1"/>
    <w:link w:val="Heading3"/>
    <w:rsid w:val="004418E1"/>
    <w:rPr>
      <w:rFonts w:eastAsia="Calibri"/>
      <w:b/>
      <w:sz w:val="24"/>
      <w:szCs w:val="24"/>
      <w:lang w:val="x-none" w:eastAsia="zh-CN"/>
    </w:rPr>
  </w:style>
  <w:style w:type="character" w:styleId="Emphasis">
    <w:name w:val="Emphasis"/>
    <w:uiPriority w:val="20"/>
    <w:qFormat/>
    <w:rsid w:val="00C80000"/>
    <w:rPr>
      <w:i/>
      <w:iCs/>
    </w:rPr>
  </w:style>
  <w:style w:type="paragraph" w:customStyle="1" w:styleId="text">
    <w:name w:val="text"/>
    <w:basedOn w:val="Normal"/>
    <w:rsid w:val="004A021E"/>
    <w:pPr>
      <w:suppressAutoHyphens w:val="0"/>
      <w:spacing w:before="120"/>
    </w:pPr>
    <w:rPr>
      <w:rFonts w:ascii="UkrainianBaltica" w:eastAsia="Times New Roman" w:hAnsi="UkrainianBaltica"/>
      <w:szCs w:val="20"/>
      <w:lang w:val="en-US" w:eastAsia="en-US"/>
    </w:rPr>
  </w:style>
  <w:style w:type="paragraph" w:styleId="ListParagraph">
    <w:name w:val="List Paragraph"/>
    <w:basedOn w:val="Normal"/>
    <w:link w:val="ListParagraphChar1"/>
    <w:qFormat/>
    <w:rsid w:val="004A021E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customStyle="1" w:styleId="Sub-ClauseText">
    <w:name w:val="Sub-Clause Text"/>
    <w:basedOn w:val="Normal"/>
    <w:rsid w:val="004A021E"/>
    <w:pPr>
      <w:suppressAutoHyphens w:val="0"/>
      <w:spacing w:before="120" w:after="120"/>
      <w:jc w:val="both"/>
    </w:pPr>
    <w:rPr>
      <w:rFonts w:eastAsia="Times New Roman"/>
      <w:spacing w:val="-4"/>
      <w:szCs w:val="20"/>
      <w:lang w:val="en-US" w:eastAsia="en-US"/>
    </w:rPr>
  </w:style>
  <w:style w:type="character" w:customStyle="1" w:styleId="FooterChar1">
    <w:name w:val="Footer Char1"/>
    <w:link w:val="Footer"/>
    <w:uiPriority w:val="99"/>
    <w:rsid w:val="005F1696"/>
    <w:rPr>
      <w:rFonts w:eastAsia="Calibri"/>
      <w:sz w:val="24"/>
      <w:szCs w:val="24"/>
      <w:lang w:eastAsia="zh-CN"/>
    </w:rPr>
  </w:style>
  <w:style w:type="paragraph" w:customStyle="1" w:styleId="16">
    <w:name w:val="Обычный1"/>
    <w:rsid w:val="0080780C"/>
    <w:pPr>
      <w:widowControl w:val="0"/>
    </w:pPr>
    <w:rPr>
      <w:lang w:val="en-AU" w:eastAsia="ru-RU"/>
    </w:rPr>
  </w:style>
  <w:style w:type="paragraph" w:styleId="BodyTextIndent2">
    <w:name w:val="Body Text Indent 2"/>
    <w:basedOn w:val="Normal"/>
    <w:link w:val="BodyTextIndent2Char1"/>
    <w:rsid w:val="001059C7"/>
    <w:pPr>
      <w:spacing w:after="120" w:line="480" w:lineRule="auto"/>
      <w:ind w:left="283"/>
    </w:pPr>
  </w:style>
  <w:style w:type="character" w:customStyle="1" w:styleId="BodyTextIndent2Char1">
    <w:name w:val="Body Text Indent 2 Char1"/>
    <w:link w:val="BodyTextIndent2"/>
    <w:rsid w:val="001059C7"/>
    <w:rPr>
      <w:rFonts w:eastAsia="Calibri"/>
      <w:sz w:val="24"/>
      <w:szCs w:val="24"/>
      <w:lang w:val="uk-UA" w:eastAsia="zh-CN"/>
    </w:rPr>
  </w:style>
  <w:style w:type="character" w:styleId="CommentReference">
    <w:name w:val="annotation reference"/>
    <w:rsid w:val="00281684"/>
    <w:rPr>
      <w:sz w:val="16"/>
      <w:szCs w:val="16"/>
    </w:rPr>
  </w:style>
  <w:style w:type="paragraph" w:styleId="CommentText">
    <w:name w:val="annotation text"/>
    <w:basedOn w:val="Normal"/>
    <w:link w:val="CommentTextChar1"/>
    <w:rsid w:val="00281684"/>
    <w:rPr>
      <w:sz w:val="20"/>
      <w:szCs w:val="20"/>
    </w:rPr>
  </w:style>
  <w:style w:type="character" w:customStyle="1" w:styleId="CommentTextChar1">
    <w:name w:val="Comment Text Char1"/>
    <w:link w:val="CommentText"/>
    <w:rsid w:val="00281684"/>
    <w:rPr>
      <w:rFonts w:eastAsia="Calibri"/>
      <w:lang w:val="uk-UA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81684"/>
    <w:rPr>
      <w:b/>
      <w:bCs/>
    </w:rPr>
  </w:style>
  <w:style w:type="character" w:customStyle="1" w:styleId="CommentSubjectChar">
    <w:name w:val="Comment Subject Char"/>
    <w:link w:val="CommentSubject"/>
    <w:rsid w:val="00281684"/>
    <w:rPr>
      <w:rFonts w:eastAsia="Calibri"/>
      <w:b/>
      <w:bCs/>
      <w:lang w:val="uk-UA" w:eastAsia="zh-CN"/>
    </w:rPr>
  </w:style>
  <w:style w:type="paragraph" w:styleId="BodyText2">
    <w:name w:val="Body Text 2"/>
    <w:basedOn w:val="Normal"/>
    <w:link w:val="BodyText2Char1"/>
    <w:rsid w:val="00486672"/>
    <w:pPr>
      <w:suppressAutoHyphens w:val="0"/>
      <w:spacing w:after="120" w:line="48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BodyText2Char1">
    <w:name w:val="Body Text 2 Char1"/>
    <w:link w:val="BodyText2"/>
    <w:rsid w:val="00486672"/>
    <w:rPr>
      <w:lang w:val="en-US" w:eastAsia="en-US"/>
    </w:rPr>
  </w:style>
  <w:style w:type="character" w:customStyle="1" w:styleId="FootnoteTextChar1">
    <w:name w:val="Footnote Text Char1"/>
    <w:link w:val="FootnoteText"/>
    <w:rsid w:val="00486672"/>
    <w:rPr>
      <w:rFonts w:eastAsia="Calibri"/>
      <w:spacing w:val="20"/>
      <w:lang w:eastAsia="zh-CN"/>
    </w:rPr>
  </w:style>
  <w:style w:type="character" w:customStyle="1" w:styleId="hps">
    <w:name w:val="hps"/>
    <w:rsid w:val="00486672"/>
    <w:rPr>
      <w:rFonts w:cs="Times New Roman"/>
    </w:rPr>
  </w:style>
  <w:style w:type="character" w:customStyle="1" w:styleId="longtext">
    <w:name w:val="long_text"/>
    <w:rsid w:val="00486672"/>
    <w:rPr>
      <w:rFonts w:cs="Times New Roman"/>
    </w:rPr>
  </w:style>
  <w:style w:type="character" w:customStyle="1" w:styleId="Heading6Char1">
    <w:name w:val="Heading 6 Char1"/>
    <w:link w:val="Heading6"/>
    <w:locked/>
    <w:rsid w:val="00B66A81"/>
    <w:rPr>
      <w:rFonts w:eastAsia="Calibri"/>
      <w:b/>
      <w:bCs/>
      <w:sz w:val="56"/>
      <w:lang w:val="en-US" w:eastAsia="zh-CN"/>
    </w:rPr>
  </w:style>
  <w:style w:type="paragraph" w:styleId="BlockText">
    <w:name w:val="Block Text"/>
    <w:basedOn w:val="Normal"/>
    <w:rsid w:val="00B66A81"/>
    <w:pPr>
      <w:suppressAutoHyphens w:val="0"/>
      <w:ind w:left="1620" w:right="1516"/>
      <w:jc w:val="both"/>
    </w:pPr>
    <w:rPr>
      <w:rFonts w:eastAsia="Times New Roman"/>
      <w:lang w:eastAsia="ru-RU"/>
    </w:rPr>
  </w:style>
  <w:style w:type="character" w:customStyle="1" w:styleId="BodyTextChar1">
    <w:name w:val="Body Text Char1"/>
    <w:link w:val="BodyText"/>
    <w:locked/>
    <w:rsid w:val="00B66A81"/>
    <w:rPr>
      <w:rFonts w:eastAsia="Calibri"/>
      <w:sz w:val="24"/>
      <w:szCs w:val="24"/>
      <w:lang w:val="uk-UA" w:eastAsia="zh-CN"/>
    </w:rPr>
  </w:style>
  <w:style w:type="paragraph" w:styleId="BodyText3">
    <w:name w:val="Body Text 3"/>
    <w:basedOn w:val="Normal"/>
    <w:link w:val="BodyText3Char1"/>
    <w:rsid w:val="00B66A81"/>
    <w:pPr>
      <w:suppressAutoHyphens w:val="0"/>
      <w:spacing w:after="120"/>
    </w:pPr>
    <w:rPr>
      <w:rFonts w:eastAsia="Times New Roman"/>
      <w:sz w:val="16"/>
      <w:szCs w:val="16"/>
      <w:lang w:eastAsia="x-none"/>
    </w:rPr>
  </w:style>
  <w:style w:type="character" w:customStyle="1" w:styleId="BodyText3Char1">
    <w:name w:val="Body Text 3 Char1"/>
    <w:link w:val="BodyText3"/>
    <w:rsid w:val="00B66A81"/>
    <w:rPr>
      <w:sz w:val="16"/>
      <w:szCs w:val="16"/>
      <w:lang w:val="uk-UA"/>
    </w:rPr>
  </w:style>
  <w:style w:type="paragraph" w:styleId="BodyTextIndent3">
    <w:name w:val="Body Text Indent 3"/>
    <w:basedOn w:val="Normal"/>
    <w:link w:val="BodyTextIndent3Char"/>
    <w:rsid w:val="00B66A81"/>
    <w:pPr>
      <w:suppressAutoHyphens w:val="0"/>
      <w:ind w:left="720"/>
      <w:jc w:val="both"/>
    </w:pPr>
    <w:rPr>
      <w:rFonts w:eastAsia="Times New Roman"/>
      <w:lang w:eastAsia="x-none"/>
    </w:rPr>
  </w:style>
  <w:style w:type="character" w:customStyle="1" w:styleId="BodyTextIndent3Char">
    <w:name w:val="Body Text Indent 3 Char"/>
    <w:link w:val="BodyTextIndent3"/>
    <w:rsid w:val="00B66A81"/>
    <w:rPr>
      <w:sz w:val="24"/>
      <w:szCs w:val="24"/>
      <w:lang w:val="uk-UA"/>
    </w:rPr>
  </w:style>
  <w:style w:type="character" w:customStyle="1" w:styleId="BodyTextIndentChar1">
    <w:name w:val="Body Text Indent Char1"/>
    <w:link w:val="BodyTextIndent"/>
    <w:locked/>
    <w:rsid w:val="00B66A81"/>
    <w:rPr>
      <w:rFonts w:eastAsia="Calibri"/>
      <w:sz w:val="24"/>
      <w:szCs w:val="24"/>
      <w:lang w:val="uk-UA" w:eastAsia="zh-CN"/>
    </w:rPr>
  </w:style>
  <w:style w:type="character" w:customStyle="1" w:styleId="BalloonTextChar1">
    <w:name w:val="Balloon Text Char1"/>
    <w:link w:val="BalloonText"/>
    <w:locked/>
    <w:rsid w:val="00B66A81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HeaderChar1">
    <w:name w:val="Header Char1"/>
    <w:link w:val="Header"/>
    <w:locked/>
    <w:rsid w:val="00B66A81"/>
    <w:rPr>
      <w:rFonts w:eastAsia="Calibri"/>
      <w:spacing w:val="20"/>
      <w:lang w:eastAsia="zh-CN"/>
    </w:rPr>
  </w:style>
  <w:style w:type="table" w:styleId="TableGrid">
    <w:name w:val="Table Grid"/>
    <w:basedOn w:val="TableNormal"/>
    <w:rsid w:val="00B6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horttext">
    <w:name w:val="short_text"/>
    <w:rsid w:val="00B66A81"/>
    <w:rPr>
      <w:rFonts w:cs="Times New Roman"/>
    </w:rPr>
  </w:style>
  <w:style w:type="paragraph" w:customStyle="1" w:styleId="Outline">
    <w:name w:val="Outline"/>
    <w:basedOn w:val="Normal"/>
    <w:rsid w:val="00B66A81"/>
    <w:pPr>
      <w:suppressAutoHyphens w:val="0"/>
      <w:spacing w:before="240"/>
      <w:jc w:val="both"/>
    </w:pPr>
    <w:rPr>
      <w:rFonts w:eastAsia="Times New Roman"/>
      <w:kern w:val="28"/>
      <w:szCs w:val="20"/>
      <w:lang w:val="en-US" w:eastAsia="ru-RU"/>
    </w:rPr>
  </w:style>
  <w:style w:type="paragraph" w:customStyle="1" w:styleId="a7">
    <w:name w:val="Знак Знак Знак Знак Знак Знак Знак Знак Знак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etaddressee">
    <w:name w:val="Let: addressee"/>
    <w:basedOn w:val="Normal"/>
    <w:rsid w:val="00B66A81"/>
    <w:pPr>
      <w:tabs>
        <w:tab w:val="left" w:pos="5400"/>
        <w:tab w:val="left" w:pos="7200"/>
      </w:tabs>
      <w:suppressAutoHyphens w:val="0"/>
    </w:pPr>
    <w:rPr>
      <w:rFonts w:eastAsia="Times New Roman"/>
      <w:szCs w:val="20"/>
      <w:lang w:val="en-US" w:eastAsia="en-US"/>
    </w:rPr>
  </w:style>
  <w:style w:type="paragraph" w:customStyle="1" w:styleId="2">
    <w:name w:val="Абзац списка2"/>
    <w:basedOn w:val="Normal"/>
    <w:rsid w:val="00B66A81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customStyle="1" w:styleId="xfmc1">
    <w:name w:val="xfmc1"/>
    <w:basedOn w:val="Normal"/>
    <w:rsid w:val="00B66A81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istParagraphChar">
    <w:name w:val="List Paragraph Char"/>
    <w:link w:val="ListParagraph1"/>
    <w:locked/>
    <w:rsid w:val="00B66A81"/>
    <w:rPr>
      <w:rFonts w:eastAsia="Calibri"/>
      <w:sz w:val="24"/>
      <w:szCs w:val="24"/>
      <w:lang w:val="uk-UA" w:eastAsia="zh-CN"/>
    </w:rPr>
  </w:style>
  <w:style w:type="paragraph" w:customStyle="1" w:styleId="20">
    <w:name w:val="Знак Знак2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66A81"/>
    <w:pPr>
      <w:suppressAutoHyphens w:val="0"/>
      <w:jc w:val="center"/>
    </w:pPr>
    <w:rPr>
      <w:rFonts w:eastAsia="Times New Roman"/>
      <w:b/>
      <w:bCs/>
      <w:lang w:val="x-none" w:eastAsia="x-none"/>
    </w:rPr>
  </w:style>
  <w:style w:type="character" w:customStyle="1" w:styleId="TitleChar">
    <w:name w:val="Title Char"/>
    <w:link w:val="Title"/>
    <w:rsid w:val="00B66A81"/>
    <w:rPr>
      <w:b/>
      <w:bCs/>
      <w:sz w:val="24"/>
      <w:szCs w:val="24"/>
    </w:rPr>
  </w:style>
  <w:style w:type="character" w:customStyle="1" w:styleId="ListParagraphChar1">
    <w:name w:val="List Paragraph Char1"/>
    <w:link w:val="ListParagraph"/>
    <w:locked/>
    <w:rsid w:val="00B66A81"/>
    <w:rPr>
      <w:sz w:val="24"/>
      <w:szCs w:val="24"/>
      <w:lang w:val="en-US" w:eastAsia="en-US"/>
    </w:rPr>
  </w:style>
  <w:style w:type="paragraph" w:customStyle="1" w:styleId="22">
    <w:name w:val="Знак Знак2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66A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3">
    <w:name w:val="Знак Знак2 Знак Знак Знак Знак"/>
    <w:basedOn w:val="Normal"/>
    <w:rsid w:val="00007B98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A5F74"/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1"/>
    <w:pPr>
      <w:suppressAutoHyphens/>
    </w:pPr>
    <w:rPr>
      <w:rFonts w:eastAsia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73813"/>
    <w:pPr>
      <w:keepNext/>
      <w:suppressAutoHyphens w:val="0"/>
      <w:spacing w:before="120" w:after="120"/>
      <w:jc w:val="center"/>
      <w:outlineLvl w:val="0"/>
    </w:pPr>
    <w:rPr>
      <w:rFonts w:eastAsia="Times New Roman"/>
      <w:b/>
      <w:spacing w:val="20"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1"/>
    <w:qFormat/>
    <w:pPr>
      <w:keepNext/>
      <w:numPr>
        <w:ilvl w:val="2"/>
        <w:numId w:val="1"/>
      </w:numPr>
      <w:jc w:val="center"/>
      <w:outlineLvl w:val="2"/>
    </w:pPr>
    <w:rPr>
      <w:b/>
      <w:lang w:val="x-none"/>
    </w:rPr>
  </w:style>
  <w:style w:type="paragraph" w:styleId="Heading4">
    <w:name w:val="heading 4"/>
    <w:basedOn w:val="Normal"/>
    <w:next w:val="Normal"/>
    <w:link w:val="Heading4Char"/>
    <w:qFormat/>
    <w:rsid w:val="00873813"/>
    <w:pPr>
      <w:keepNext/>
      <w:suppressAutoHyphens w:val="0"/>
      <w:spacing w:before="120" w:after="120"/>
      <w:jc w:val="both"/>
      <w:outlineLvl w:val="3"/>
    </w:pPr>
    <w:rPr>
      <w:rFonts w:ascii="Arial" w:eastAsia="Times New Roman" w:hAnsi="Arial"/>
      <w:b/>
      <w:i/>
      <w:spacing w:val="2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3813"/>
    <w:pPr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spacing w:val="2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1"/>
    <w:qFormat/>
    <w:pPr>
      <w:keepNext/>
      <w:numPr>
        <w:ilvl w:val="5"/>
        <w:numId w:val="1"/>
      </w:numPr>
      <w:jc w:val="center"/>
      <w:outlineLvl w:val="5"/>
    </w:pPr>
    <w:rPr>
      <w:b/>
      <w:bCs/>
      <w:sz w:val="56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73813"/>
    <w:pPr>
      <w:suppressAutoHyphens w:val="0"/>
      <w:spacing w:before="240" w:after="60"/>
      <w:jc w:val="both"/>
      <w:outlineLvl w:val="6"/>
    </w:pPr>
    <w:rPr>
      <w:rFonts w:eastAsia="Times New Roman"/>
      <w:spacing w:val="2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73813"/>
    <w:pPr>
      <w:suppressAutoHyphens w:val="0"/>
      <w:spacing w:before="240" w:after="60"/>
      <w:jc w:val="both"/>
      <w:outlineLvl w:val="7"/>
    </w:pPr>
    <w:rPr>
      <w:rFonts w:eastAsia="Times New Roman"/>
      <w:i/>
      <w:iCs/>
      <w:spacing w:val="2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73813"/>
    <w:pPr>
      <w:suppressAutoHyphens w:val="0"/>
      <w:spacing w:before="240" w:after="60"/>
      <w:jc w:val="both"/>
      <w:outlineLvl w:val="8"/>
    </w:pPr>
    <w:rPr>
      <w:rFonts w:ascii="Arial" w:eastAsia="Times New Roman" w:hAnsi="Arial"/>
      <w:spacing w:val="2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sz w:val="24"/>
      <w:szCs w:val="24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  <w:u w:val="none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  <w:b w:val="0"/>
      <w:sz w:val="24"/>
      <w:szCs w:val="24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Cs w:val="0"/>
      <w:color w:val="auto"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color w:val="000000"/>
      <w:szCs w:val="20"/>
      <w:lang w:eastAsia="en-U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Heading3Char">
    <w:name w:val="Heading 3 Char"/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uk-UA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uk-UA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uk-UA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pacing w:val="20"/>
      <w:sz w:val="20"/>
      <w:szCs w:val="20"/>
      <w:lang w:val="x-none"/>
    </w:rPr>
  </w:style>
  <w:style w:type="character" w:customStyle="1" w:styleId="FootnoteTextChar">
    <w:name w:val="Footnote Text Char"/>
    <w:rPr>
      <w:rFonts w:ascii="Times New Roman" w:hAnsi="Times New Roman" w:cs="Times New Roman"/>
      <w:spacing w:val="20"/>
      <w:sz w:val="20"/>
      <w:szCs w:val="20"/>
      <w:lang w:val="x-none"/>
    </w:rPr>
  </w:style>
  <w:style w:type="character" w:customStyle="1" w:styleId="a0">
    <w:name w:val="Символ сноски"/>
    <w:rPr>
      <w:vertAlign w:val="superscript"/>
    </w:rPr>
  </w:style>
  <w:style w:type="character" w:customStyle="1" w:styleId="10">
    <w:name w:val="Знак примечания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  <w:lang w:val="uk-UA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13">
    <w:name w:val="Цитата1"/>
    <w:basedOn w:val="Normal"/>
    <w:pPr>
      <w:ind w:left="1620" w:right="1516"/>
      <w:jc w:val="both"/>
    </w:pPr>
  </w:style>
  <w:style w:type="paragraph" w:customStyle="1" w:styleId="21">
    <w:name w:val="Основной текст с отступом 21"/>
    <w:basedOn w:val="Normal"/>
    <w:pPr>
      <w:ind w:firstLine="709"/>
      <w:jc w:val="both"/>
    </w:pPr>
    <w:rPr>
      <w:sz w:val="20"/>
      <w:szCs w:val="20"/>
    </w:rPr>
  </w:style>
  <w:style w:type="paragraph" w:customStyle="1" w:styleId="31">
    <w:name w:val="Основной текст 31"/>
    <w:basedOn w:val="Normal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Normal"/>
    <w:pPr>
      <w:spacing w:before="120"/>
      <w:jc w:val="both"/>
    </w:pPr>
  </w:style>
  <w:style w:type="paragraph" w:styleId="BodyTextIndent">
    <w:name w:val="Body Text Indent"/>
    <w:basedOn w:val="Normal"/>
    <w:link w:val="BodyTextIndentChar1"/>
    <w:pPr>
      <w:spacing w:after="120"/>
      <w:ind w:left="360"/>
    </w:p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ListParagraph1">
    <w:name w:val="List Paragraph1"/>
    <w:basedOn w:val="Normal"/>
    <w:link w:val="ListParagraphChar"/>
    <w:pPr>
      <w:ind w:left="720"/>
    </w:pPr>
  </w:style>
  <w:style w:type="paragraph" w:customStyle="1" w:styleId="14">
    <w:name w:val="Абзац списка1"/>
    <w:basedOn w:val="Normal"/>
    <w:pPr>
      <w:ind w:left="720"/>
    </w:pPr>
    <w:rPr>
      <w:kern w:val="1"/>
    </w:rPr>
  </w:style>
  <w:style w:type="paragraph" w:styleId="BalloonText">
    <w:name w:val="Balloon Text"/>
    <w:basedOn w:val="Normal"/>
    <w:link w:val="BalloonTextChar1"/>
    <w:rPr>
      <w:rFonts w:ascii="Tahoma" w:hAnsi="Tahoma"/>
      <w:sz w:val="16"/>
      <w:szCs w:val="16"/>
    </w:rPr>
  </w:style>
  <w:style w:type="paragraph" w:customStyle="1" w:styleId="BankNormal">
    <w:name w:val="BankNormal"/>
    <w:basedOn w:val="Normal"/>
    <w:pPr>
      <w:widowControl w:val="0"/>
      <w:spacing w:after="240"/>
    </w:pPr>
    <w:rPr>
      <w:szCs w:val="20"/>
      <w:lang w:val="en-US"/>
    </w:rPr>
  </w:style>
  <w:style w:type="paragraph" w:customStyle="1" w:styleId="a1">
    <w:name w:val="Никакой"/>
    <w:basedOn w:val="Normal"/>
    <w:rPr>
      <w:color w:val="000000"/>
      <w:spacing w:val="20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ind w:left="567"/>
      <w:jc w:val="both"/>
    </w:pPr>
    <w:rPr>
      <w:spacing w:val="20"/>
      <w:sz w:val="20"/>
      <w:szCs w:val="20"/>
      <w:lang w:val="x-none"/>
    </w:rPr>
  </w:style>
  <w:style w:type="paragraph" w:styleId="FootnoteText">
    <w:name w:val="footnote text"/>
    <w:basedOn w:val="Normal"/>
    <w:link w:val="FootnoteTextChar1"/>
    <w:pPr>
      <w:ind w:left="567"/>
      <w:jc w:val="both"/>
    </w:pPr>
    <w:rPr>
      <w:spacing w:val="20"/>
      <w:sz w:val="20"/>
      <w:szCs w:val="20"/>
      <w:lang w:val="x-none"/>
    </w:rPr>
  </w:style>
  <w:style w:type="paragraph" w:customStyle="1" w:styleId="15">
    <w:name w:val="Текст примечания1"/>
    <w:basedOn w:val="Normal"/>
    <w:rPr>
      <w:sz w:val="20"/>
      <w:szCs w:val="20"/>
    </w:rPr>
  </w:style>
  <w:style w:type="paragraph" w:customStyle="1" w:styleId="a2">
    <w:name w:val="Содержимое врезки"/>
    <w:basedOn w:val="Normal"/>
  </w:style>
  <w:style w:type="paragraph" w:customStyle="1" w:styleId="a3">
    <w:name w:val="Содержимое таблицы"/>
    <w:basedOn w:val="Normal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  <w:style w:type="character" w:styleId="FootnoteReference">
    <w:name w:val="footnote reference"/>
    <w:rsid w:val="009A50E2"/>
    <w:rPr>
      <w:vertAlign w:val="superscript"/>
    </w:rPr>
  </w:style>
  <w:style w:type="character" w:customStyle="1" w:styleId="Heading1Char">
    <w:name w:val="Heading 1 Char"/>
    <w:link w:val="Heading1"/>
    <w:rsid w:val="00873813"/>
    <w:rPr>
      <w:b/>
      <w:spacing w:val="20"/>
      <w:kern w:val="28"/>
    </w:rPr>
  </w:style>
  <w:style w:type="character" w:customStyle="1" w:styleId="Heading4Char">
    <w:name w:val="Heading 4 Char"/>
    <w:link w:val="Heading4"/>
    <w:rsid w:val="00873813"/>
    <w:rPr>
      <w:rFonts w:ascii="Arial" w:hAnsi="Arial"/>
      <w:b/>
      <w:i/>
      <w:spacing w:val="20"/>
    </w:rPr>
  </w:style>
  <w:style w:type="character" w:customStyle="1" w:styleId="Heading5Char">
    <w:name w:val="Heading 5 Char"/>
    <w:link w:val="Heading5"/>
    <w:rsid w:val="00873813"/>
    <w:rPr>
      <w:b/>
      <w:bCs/>
      <w:i/>
      <w:iCs/>
      <w:spacing w:val="20"/>
      <w:sz w:val="26"/>
      <w:szCs w:val="26"/>
    </w:rPr>
  </w:style>
  <w:style w:type="character" w:customStyle="1" w:styleId="Heading7Char">
    <w:name w:val="Heading 7 Char"/>
    <w:link w:val="Heading7"/>
    <w:rsid w:val="00873813"/>
    <w:rPr>
      <w:spacing w:val="20"/>
      <w:szCs w:val="24"/>
    </w:rPr>
  </w:style>
  <w:style w:type="character" w:customStyle="1" w:styleId="Heading8Char">
    <w:name w:val="Heading 8 Char"/>
    <w:link w:val="Heading8"/>
    <w:rsid w:val="00873813"/>
    <w:rPr>
      <w:i/>
      <w:iCs/>
      <w:spacing w:val="20"/>
      <w:szCs w:val="24"/>
    </w:rPr>
  </w:style>
  <w:style w:type="character" w:customStyle="1" w:styleId="Heading9Char">
    <w:name w:val="Heading 9 Char"/>
    <w:link w:val="Heading9"/>
    <w:rsid w:val="00873813"/>
    <w:rPr>
      <w:rFonts w:ascii="Arial" w:hAnsi="Arial" w:cs="Arial"/>
      <w:spacing w:val="20"/>
      <w:sz w:val="22"/>
      <w:szCs w:val="22"/>
    </w:rPr>
  </w:style>
  <w:style w:type="paragraph" w:customStyle="1" w:styleId="a">
    <w:name w:val="Список ненумерованный"/>
    <w:basedOn w:val="Normal"/>
    <w:rsid w:val="00873813"/>
    <w:pPr>
      <w:numPr>
        <w:numId w:val="9"/>
      </w:numPr>
      <w:tabs>
        <w:tab w:val="clear" w:pos="1080"/>
        <w:tab w:val="num" w:pos="1077"/>
        <w:tab w:val="left" w:leader="dot" w:pos="6663"/>
      </w:tabs>
      <w:suppressAutoHyphens w:val="0"/>
      <w:ind w:left="6668" w:hanging="5954"/>
    </w:pPr>
    <w:rPr>
      <w:rFonts w:eastAsia="Times New Roman"/>
      <w:snapToGrid w:val="0"/>
      <w:spacing w:val="20"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rsid w:val="00D641B1"/>
    <w:rPr>
      <w:sz w:val="20"/>
      <w:szCs w:val="20"/>
    </w:rPr>
  </w:style>
  <w:style w:type="character" w:customStyle="1" w:styleId="EndnoteTextChar">
    <w:name w:val="Endnote Text Char"/>
    <w:link w:val="EndnoteText"/>
    <w:rsid w:val="00D641B1"/>
    <w:rPr>
      <w:rFonts w:eastAsia="Calibri"/>
      <w:lang w:val="uk-UA" w:eastAsia="zh-CN"/>
    </w:rPr>
  </w:style>
  <w:style w:type="character" w:styleId="EndnoteReference">
    <w:name w:val="endnote reference"/>
    <w:rsid w:val="00D641B1"/>
    <w:rPr>
      <w:vertAlign w:val="superscript"/>
    </w:rPr>
  </w:style>
  <w:style w:type="character" w:styleId="Strong">
    <w:name w:val="Strong"/>
    <w:uiPriority w:val="22"/>
    <w:qFormat/>
    <w:rsid w:val="00A30108"/>
    <w:rPr>
      <w:b/>
      <w:bCs/>
    </w:rPr>
  </w:style>
  <w:style w:type="character" w:styleId="FollowedHyperlink">
    <w:name w:val="FollowedHyperlink"/>
    <w:rsid w:val="00387996"/>
    <w:rPr>
      <w:color w:val="800080"/>
      <w:u w:val="single"/>
    </w:rPr>
  </w:style>
  <w:style w:type="character" w:customStyle="1" w:styleId="Heading2Char1">
    <w:name w:val="Heading 2 Char1"/>
    <w:link w:val="Heading2"/>
    <w:rsid w:val="004418E1"/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character" w:customStyle="1" w:styleId="Heading3Char1">
    <w:name w:val="Heading 3 Char1"/>
    <w:link w:val="Heading3"/>
    <w:rsid w:val="004418E1"/>
    <w:rPr>
      <w:rFonts w:eastAsia="Calibri"/>
      <w:b/>
      <w:sz w:val="24"/>
      <w:szCs w:val="24"/>
      <w:lang w:val="x-none" w:eastAsia="zh-CN"/>
    </w:rPr>
  </w:style>
  <w:style w:type="character" w:styleId="Emphasis">
    <w:name w:val="Emphasis"/>
    <w:uiPriority w:val="20"/>
    <w:qFormat/>
    <w:rsid w:val="00C80000"/>
    <w:rPr>
      <w:i/>
      <w:iCs/>
    </w:rPr>
  </w:style>
  <w:style w:type="paragraph" w:customStyle="1" w:styleId="text">
    <w:name w:val="text"/>
    <w:basedOn w:val="Normal"/>
    <w:rsid w:val="004A021E"/>
    <w:pPr>
      <w:suppressAutoHyphens w:val="0"/>
      <w:spacing w:before="120"/>
    </w:pPr>
    <w:rPr>
      <w:rFonts w:ascii="UkrainianBaltica" w:eastAsia="Times New Roman" w:hAnsi="UkrainianBaltica"/>
      <w:szCs w:val="20"/>
      <w:lang w:val="en-US" w:eastAsia="en-US"/>
    </w:rPr>
  </w:style>
  <w:style w:type="paragraph" w:styleId="ListParagraph">
    <w:name w:val="List Paragraph"/>
    <w:basedOn w:val="Normal"/>
    <w:link w:val="ListParagraphChar1"/>
    <w:qFormat/>
    <w:rsid w:val="004A021E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customStyle="1" w:styleId="Sub-ClauseText">
    <w:name w:val="Sub-Clause Text"/>
    <w:basedOn w:val="Normal"/>
    <w:rsid w:val="004A021E"/>
    <w:pPr>
      <w:suppressAutoHyphens w:val="0"/>
      <w:spacing w:before="120" w:after="120"/>
      <w:jc w:val="both"/>
    </w:pPr>
    <w:rPr>
      <w:rFonts w:eastAsia="Times New Roman"/>
      <w:spacing w:val="-4"/>
      <w:szCs w:val="20"/>
      <w:lang w:val="en-US" w:eastAsia="en-US"/>
    </w:rPr>
  </w:style>
  <w:style w:type="character" w:customStyle="1" w:styleId="FooterChar1">
    <w:name w:val="Footer Char1"/>
    <w:link w:val="Footer"/>
    <w:uiPriority w:val="99"/>
    <w:rsid w:val="005F1696"/>
    <w:rPr>
      <w:rFonts w:eastAsia="Calibri"/>
      <w:sz w:val="24"/>
      <w:szCs w:val="24"/>
      <w:lang w:eastAsia="zh-CN"/>
    </w:rPr>
  </w:style>
  <w:style w:type="paragraph" w:customStyle="1" w:styleId="16">
    <w:name w:val="Обычный1"/>
    <w:rsid w:val="0080780C"/>
    <w:pPr>
      <w:widowControl w:val="0"/>
    </w:pPr>
    <w:rPr>
      <w:lang w:val="en-AU" w:eastAsia="ru-RU"/>
    </w:rPr>
  </w:style>
  <w:style w:type="paragraph" w:styleId="BodyTextIndent2">
    <w:name w:val="Body Text Indent 2"/>
    <w:basedOn w:val="Normal"/>
    <w:link w:val="BodyTextIndent2Char1"/>
    <w:rsid w:val="001059C7"/>
    <w:pPr>
      <w:spacing w:after="120" w:line="480" w:lineRule="auto"/>
      <w:ind w:left="283"/>
    </w:pPr>
  </w:style>
  <w:style w:type="character" w:customStyle="1" w:styleId="BodyTextIndent2Char1">
    <w:name w:val="Body Text Indent 2 Char1"/>
    <w:link w:val="BodyTextIndent2"/>
    <w:rsid w:val="001059C7"/>
    <w:rPr>
      <w:rFonts w:eastAsia="Calibri"/>
      <w:sz w:val="24"/>
      <w:szCs w:val="24"/>
      <w:lang w:val="uk-UA" w:eastAsia="zh-CN"/>
    </w:rPr>
  </w:style>
  <w:style w:type="character" w:styleId="CommentReference">
    <w:name w:val="annotation reference"/>
    <w:rsid w:val="00281684"/>
    <w:rPr>
      <w:sz w:val="16"/>
      <w:szCs w:val="16"/>
    </w:rPr>
  </w:style>
  <w:style w:type="paragraph" w:styleId="CommentText">
    <w:name w:val="annotation text"/>
    <w:basedOn w:val="Normal"/>
    <w:link w:val="CommentTextChar1"/>
    <w:rsid w:val="00281684"/>
    <w:rPr>
      <w:sz w:val="20"/>
      <w:szCs w:val="20"/>
    </w:rPr>
  </w:style>
  <w:style w:type="character" w:customStyle="1" w:styleId="CommentTextChar1">
    <w:name w:val="Comment Text Char1"/>
    <w:link w:val="CommentText"/>
    <w:rsid w:val="00281684"/>
    <w:rPr>
      <w:rFonts w:eastAsia="Calibri"/>
      <w:lang w:val="uk-UA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81684"/>
    <w:rPr>
      <w:b/>
      <w:bCs/>
    </w:rPr>
  </w:style>
  <w:style w:type="character" w:customStyle="1" w:styleId="CommentSubjectChar">
    <w:name w:val="Comment Subject Char"/>
    <w:link w:val="CommentSubject"/>
    <w:rsid w:val="00281684"/>
    <w:rPr>
      <w:rFonts w:eastAsia="Calibri"/>
      <w:b/>
      <w:bCs/>
      <w:lang w:val="uk-UA" w:eastAsia="zh-CN"/>
    </w:rPr>
  </w:style>
  <w:style w:type="paragraph" w:styleId="BodyText2">
    <w:name w:val="Body Text 2"/>
    <w:basedOn w:val="Normal"/>
    <w:link w:val="BodyText2Char1"/>
    <w:rsid w:val="00486672"/>
    <w:pPr>
      <w:suppressAutoHyphens w:val="0"/>
      <w:spacing w:after="120" w:line="48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BodyText2Char1">
    <w:name w:val="Body Text 2 Char1"/>
    <w:link w:val="BodyText2"/>
    <w:rsid w:val="00486672"/>
    <w:rPr>
      <w:lang w:val="en-US" w:eastAsia="en-US"/>
    </w:rPr>
  </w:style>
  <w:style w:type="character" w:customStyle="1" w:styleId="FootnoteTextChar1">
    <w:name w:val="Footnote Text Char1"/>
    <w:link w:val="FootnoteText"/>
    <w:rsid w:val="00486672"/>
    <w:rPr>
      <w:rFonts w:eastAsia="Calibri"/>
      <w:spacing w:val="20"/>
      <w:lang w:eastAsia="zh-CN"/>
    </w:rPr>
  </w:style>
  <w:style w:type="character" w:customStyle="1" w:styleId="hps">
    <w:name w:val="hps"/>
    <w:rsid w:val="00486672"/>
    <w:rPr>
      <w:rFonts w:cs="Times New Roman"/>
    </w:rPr>
  </w:style>
  <w:style w:type="character" w:customStyle="1" w:styleId="longtext">
    <w:name w:val="long_text"/>
    <w:rsid w:val="00486672"/>
    <w:rPr>
      <w:rFonts w:cs="Times New Roman"/>
    </w:rPr>
  </w:style>
  <w:style w:type="character" w:customStyle="1" w:styleId="Heading6Char1">
    <w:name w:val="Heading 6 Char1"/>
    <w:link w:val="Heading6"/>
    <w:locked/>
    <w:rsid w:val="00B66A81"/>
    <w:rPr>
      <w:rFonts w:eastAsia="Calibri"/>
      <w:b/>
      <w:bCs/>
      <w:sz w:val="56"/>
      <w:lang w:val="en-US" w:eastAsia="zh-CN"/>
    </w:rPr>
  </w:style>
  <w:style w:type="paragraph" w:styleId="BlockText">
    <w:name w:val="Block Text"/>
    <w:basedOn w:val="Normal"/>
    <w:rsid w:val="00B66A81"/>
    <w:pPr>
      <w:suppressAutoHyphens w:val="0"/>
      <w:ind w:left="1620" w:right="1516"/>
      <w:jc w:val="both"/>
    </w:pPr>
    <w:rPr>
      <w:rFonts w:eastAsia="Times New Roman"/>
      <w:lang w:eastAsia="ru-RU"/>
    </w:rPr>
  </w:style>
  <w:style w:type="character" w:customStyle="1" w:styleId="BodyTextChar1">
    <w:name w:val="Body Text Char1"/>
    <w:link w:val="BodyText"/>
    <w:locked/>
    <w:rsid w:val="00B66A81"/>
    <w:rPr>
      <w:rFonts w:eastAsia="Calibri"/>
      <w:sz w:val="24"/>
      <w:szCs w:val="24"/>
      <w:lang w:val="uk-UA" w:eastAsia="zh-CN"/>
    </w:rPr>
  </w:style>
  <w:style w:type="paragraph" w:styleId="BodyText3">
    <w:name w:val="Body Text 3"/>
    <w:basedOn w:val="Normal"/>
    <w:link w:val="BodyText3Char1"/>
    <w:rsid w:val="00B66A81"/>
    <w:pPr>
      <w:suppressAutoHyphens w:val="0"/>
      <w:spacing w:after="120"/>
    </w:pPr>
    <w:rPr>
      <w:rFonts w:eastAsia="Times New Roman"/>
      <w:sz w:val="16"/>
      <w:szCs w:val="16"/>
      <w:lang w:eastAsia="x-none"/>
    </w:rPr>
  </w:style>
  <w:style w:type="character" w:customStyle="1" w:styleId="BodyText3Char1">
    <w:name w:val="Body Text 3 Char1"/>
    <w:link w:val="BodyText3"/>
    <w:rsid w:val="00B66A81"/>
    <w:rPr>
      <w:sz w:val="16"/>
      <w:szCs w:val="16"/>
      <w:lang w:val="uk-UA"/>
    </w:rPr>
  </w:style>
  <w:style w:type="paragraph" w:styleId="BodyTextIndent3">
    <w:name w:val="Body Text Indent 3"/>
    <w:basedOn w:val="Normal"/>
    <w:link w:val="BodyTextIndent3Char"/>
    <w:rsid w:val="00B66A81"/>
    <w:pPr>
      <w:suppressAutoHyphens w:val="0"/>
      <w:ind w:left="720"/>
      <w:jc w:val="both"/>
    </w:pPr>
    <w:rPr>
      <w:rFonts w:eastAsia="Times New Roman"/>
      <w:lang w:eastAsia="x-none"/>
    </w:rPr>
  </w:style>
  <w:style w:type="character" w:customStyle="1" w:styleId="BodyTextIndent3Char">
    <w:name w:val="Body Text Indent 3 Char"/>
    <w:link w:val="BodyTextIndent3"/>
    <w:rsid w:val="00B66A81"/>
    <w:rPr>
      <w:sz w:val="24"/>
      <w:szCs w:val="24"/>
      <w:lang w:val="uk-UA"/>
    </w:rPr>
  </w:style>
  <w:style w:type="character" w:customStyle="1" w:styleId="BodyTextIndentChar1">
    <w:name w:val="Body Text Indent Char1"/>
    <w:link w:val="BodyTextIndent"/>
    <w:locked/>
    <w:rsid w:val="00B66A81"/>
    <w:rPr>
      <w:rFonts w:eastAsia="Calibri"/>
      <w:sz w:val="24"/>
      <w:szCs w:val="24"/>
      <w:lang w:val="uk-UA" w:eastAsia="zh-CN"/>
    </w:rPr>
  </w:style>
  <w:style w:type="character" w:customStyle="1" w:styleId="BalloonTextChar1">
    <w:name w:val="Balloon Text Char1"/>
    <w:link w:val="BalloonText"/>
    <w:locked/>
    <w:rsid w:val="00B66A81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HeaderChar1">
    <w:name w:val="Header Char1"/>
    <w:link w:val="Header"/>
    <w:locked/>
    <w:rsid w:val="00B66A81"/>
    <w:rPr>
      <w:rFonts w:eastAsia="Calibri"/>
      <w:spacing w:val="20"/>
      <w:lang w:eastAsia="zh-CN"/>
    </w:rPr>
  </w:style>
  <w:style w:type="table" w:styleId="TableGrid">
    <w:name w:val="Table Grid"/>
    <w:basedOn w:val="TableNormal"/>
    <w:rsid w:val="00B6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horttext">
    <w:name w:val="short_text"/>
    <w:rsid w:val="00B66A81"/>
    <w:rPr>
      <w:rFonts w:cs="Times New Roman"/>
    </w:rPr>
  </w:style>
  <w:style w:type="paragraph" w:customStyle="1" w:styleId="Outline">
    <w:name w:val="Outline"/>
    <w:basedOn w:val="Normal"/>
    <w:rsid w:val="00B66A81"/>
    <w:pPr>
      <w:suppressAutoHyphens w:val="0"/>
      <w:spacing w:before="240"/>
      <w:jc w:val="both"/>
    </w:pPr>
    <w:rPr>
      <w:rFonts w:eastAsia="Times New Roman"/>
      <w:kern w:val="28"/>
      <w:szCs w:val="20"/>
      <w:lang w:val="en-US" w:eastAsia="ru-RU"/>
    </w:rPr>
  </w:style>
  <w:style w:type="paragraph" w:customStyle="1" w:styleId="a7">
    <w:name w:val="Знак Знак Знак Знак Знак Знак Знак Знак Знак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etaddressee">
    <w:name w:val="Let: addressee"/>
    <w:basedOn w:val="Normal"/>
    <w:rsid w:val="00B66A81"/>
    <w:pPr>
      <w:tabs>
        <w:tab w:val="left" w:pos="5400"/>
        <w:tab w:val="left" w:pos="7200"/>
      </w:tabs>
      <w:suppressAutoHyphens w:val="0"/>
    </w:pPr>
    <w:rPr>
      <w:rFonts w:eastAsia="Times New Roman"/>
      <w:szCs w:val="20"/>
      <w:lang w:val="en-US" w:eastAsia="en-US"/>
    </w:rPr>
  </w:style>
  <w:style w:type="paragraph" w:customStyle="1" w:styleId="2">
    <w:name w:val="Абзац списка2"/>
    <w:basedOn w:val="Normal"/>
    <w:rsid w:val="00B66A81"/>
    <w:pPr>
      <w:suppressAutoHyphens w:val="0"/>
      <w:ind w:left="720"/>
      <w:contextualSpacing/>
    </w:pPr>
    <w:rPr>
      <w:rFonts w:eastAsia="Times New Roman"/>
      <w:lang w:val="en-US" w:eastAsia="en-US"/>
    </w:rPr>
  </w:style>
  <w:style w:type="paragraph" w:customStyle="1" w:styleId="xfmc1">
    <w:name w:val="xfmc1"/>
    <w:basedOn w:val="Normal"/>
    <w:rsid w:val="00B66A81"/>
    <w:pPr>
      <w:suppressAutoHyphens w:val="0"/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istParagraphChar">
    <w:name w:val="List Paragraph Char"/>
    <w:link w:val="ListParagraph1"/>
    <w:locked/>
    <w:rsid w:val="00B66A81"/>
    <w:rPr>
      <w:rFonts w:eastAsia="Calibri"/>
      <w:sz w:val="24"/>
      <w:szCs w:val="24"/>
      <w:lang w:val="uk-UA" w:eastAsia="zh-CN"/>
    </w:rPr>
  </w:style>
  <w:style w:type="paragraph" w:customStyle="1" w:styleId="20">
    <w:name w:val="Знак Знак2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66A81"/>
    <w:pPr>
      <w:suppressAutoHyphens w:val="0"/>
      <w:jc w:val="center"/>
    </w:pPr>
    <w:rPr>
      <w:rFonts w:eastAsia="Times New Roman"/>
      <w:b/>
      <w:bCs/>
      <w:lang w:val="x-none" w:eastAsia="x-none"/>
    </w:rPr>
  </w:style>
  <w:style w:type="character" w:customStyle="1" w:styleId="TitleChar">
    <w:name w:val="Title Char"/>
    <w:link w:val="Title"/>
    <w:rsid w:val="00B66A81"/>
    <w:rPr>
      <w:b/>
      <w:bCs/>
      <w:sz w:val="24"/>
      <w:szCs w:val="24"/>
    </w:rPr>
  </w:style>
  <w:style w:type="character" w:customStyle="1" w:styleId="ListParagraphChar1">
    <w:name w:val="List Paragraph Char1"/>
    <w:link w:val="ListParagraph"/>
    <w:locked/>
    <w:rsid w:val="00B66A81"/>
    <w:rPr>
      <w:sz w:val="24"/>
      <w:szCs w:val="24"/>
      <w:lang w:val="en-US" w:eastAsia="en-US"/>
    </w:rPr>
  </w:style>
  <w:style w:type="paragraph" w:customStyle="1" w:styleId="22">
    <w:name w:val="Знак Знак2"/>
    <w:basedOn w:val="Normal"/>
    <w:rsid w:val="00B66A81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66A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3">
    <w:name w:val="Знак Знак2 Знак Знак Знак Знак"/>
    <w:basedOn w:val="Normal"/>
    <w:rsid w:val="00007B98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A5F74"/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4934-CFAD-44FF-BA06-52AC11E4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12092</Words>
  <Characters>6893</Characters>
  <Application>Microsoft Office Word</Application>
  <DocSecurity>0</DocSecurity>
  <Lines>57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18948</CharactersWithSpaces>
  <SharedDoc>false</SharedDoc>
  <HLinks>
    <vt:vector size="18" baseType="variant"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https://bank.gov.ua/control/uk/curmetal/detail/currency?period=daily</vt:lpwstr>
      </vt:variant>
      <vt:variant>
        <vt:lpwstr/>
      </vt:variant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mailto:dimitrenko@moz.gov.ua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mailto:moz.wb.procurement@gmail.com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Nikolai</cp:lastModifiedBy>
  <cp:revision>4</cp:revision>
  <cp:lastPrinted>2018-07-24T13:20:00Z</cp:lastPrinted>
  <dcterms:created xsi:type="dcterms:W3CDTF">2018-07-24T13:20:00Z</dcterms:created>
  <dcterms:modified xsi:type="dcterms:W3CDTF">2018-07-24T13:23:00Z</dcterms:modified>
</cp:coreProperties>
</file>